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25ED1" w14:textId="77777777" w:rsidR="00960090" w:rsidRDefault="00960090">
      <w:pPr>
        <w:pStyle w:val="BodyText"/>
        <w:rPr>
          <w:sz w:val="20"/>
        </w:rPr>
      </w:pPr>
    </w:p>
    <w:p w14:paraId="4CEC75BB" w14:textId="77777777" w:rsidR="00960090" w:rsidRDefault="00960090">
      <w:pPr>
        <w:pStyle w:val="BodyText"/>
        <w:rPr>
          <w:sz w:val="20"/>
        </w:rPr>
      </w:pPr>
    </w:p>
    <w:p w14:paraId="266D5FCD" w14:textId="77777777" w:rsidR="00960090" w:rsidRDefault="00960090">
      <w:pPr>
        <w:pStyle w:val="BodyText"/>
        <w:rPr>
          <w:sz w:val="20"/>
        </w:rPr>
      </w:pPr>
    </w:p>
    <w:p w14:paraId="4D00FF48" w14:textId="77777777" w:rsidR="00960090" w:rsidRDefault="00960090">
      <w:pPr>
        <w:pStyle w:val="BodyText"/>
        <w:rPr>
          <w:sz w:val="20"/>
        </w:rPr>
      </w:pPr>
    </w:p>
    <w:p w14:paraId="3A4E55C2" w14:textId="77777777" w:rsidR="00960090" w:rsidRDefault="00960090">
      <w:pPr>
        <w:pStyle w:val="BodyText"/>
        <w:spacing w:before="106" w:after="1"/>
        <w:rPr>
          <w:sz w:val="20"/>
        </w:rPr>
      </w:pPr>
    </w:p>
    <w:p w14:paraId="6A3CBCD4" w14:textId="77777777" w:rsidR="00960090" w:rsidRDefault="00FA0F95">
      <w:pPr>
        <w:pStyle w:val="BodyText"/>
        <w:ind w:left="1950"/>
        <w:rPr>
          <w:sz w:val="20"/>
        </w:rPr>
      </w:pPr>
      <w:r>
        <w:rPr>
          <w:noProof/>
          <w:sz w:val="20"/>
        </w:rPr>
        <w:drawing>
          <wp:inline distT="0" distB="0" distL="0" distR="0" wp14:anchorId="2A696EAA" wp14:editId="29C74B06">
            <wp:extent cx="3784157" cy="1718500"/>
            <wp:effectExtent l="0" t="0" r="0" b="0"/>
            <wp:docPr id="2" name="Image 2" descr="ICCB Logo Illinois Community College Boa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CCB Logo Illinois Community College Board"/>
                    <pic:cNvPicPr/>
                  </pic:nvPicPr>
                  <pic:blipFill>
                    <a:blip r:embed="rId7" cstate="print"/>
                    <a:stretch>
                      <a:fillRect/>
                    </a:stretch>
                  </pic:blipFill>
                  <pic:spPr>
                    <a:xfrm>
                      <a:off x="0" y="0"/>
                      <a:ext cx="3784157" cy="1718500"/>
                    </a:xfrm>
                    <a:prstGeom prst="rect">
                      <a:avLst/>
                    </a:prstGeom>
                  </pic:spPr>
                </pic:pic>
              </a:graphicData>
            </a:graphic>
          </wp:inline>
        </w:drawing>
      </w:r>
    </w:p>
    <w:p w14:paraId="37250A8D" w14:textId="77777777" w:rsidR="00960090" w:rsidRDefault="00960090">
      <w:pPr>
        <w:pStyle w:val="BodyText"/>
        <w:rPr>
          <w:sz w:val="36"/>
        </w:rPr>
      </w:pPr>
    </w:p>
    <w:p w14:paraId="23128E87" w14:textId="77777777" w:rsidR="00960090" w:rsidRDefault="00960090">
      <w:pPr>
        <w:pStyle w:val="BodyText"/>
        <w:rPr>
          <w:sz w:val="36"/>
        </w:rPr>
      </w:pPr>
    </w:p>
    <w:p w14:paraId="19F29994" w14:textId="77777777" w:rsidR="00960090" w:rsidRDefault="00960090">
      <w:pPr>
        <w:pStyle w:val="BodyText"/>
        <w:rPr>
          <w:sz w:val="36"/>
        </w:rPr>
      </w:pPr>
    </w:p>
    <w:p w14:paraId="0AFA6FA7" w14:textId="77777777" w:rsidR="00960090" w:rsidRDefault="00960090" w:rsidP="00BA1FF7">
      <w:pPr>
        <w:pStyle w:val="BodyText"/>
        <w:jc w:val="center"/>
      </w:pPr>
    </w:p>
    <w:p w14:paraId="449A0593" w14:textId="3FB30C74" w:rsidR="00960090" w:rsidRPr="00BA1FF7" w:rsidRDefault="00FA0F95" w:rsidP="00BA1FF7">
      <w:pPr>
        <w:pStyle w:val="BodyText"/>
        <w:jc w:val="center"/>
        <w:rPr>
          <w:b/>
          <w:bCs/>
          <w:sz w:val="48"/>
          <w:szCs w:val="48"/>
        </w:rPr>
      </w:pPr>
      <w:r w:rsidRPr="00BA1FF7">
        <w:rPr>
          <w:b/>
          <w:bCs/>
          <w:sz w:val="48"/>
          <w:szCs w:val="48"/>
        </w:rPr>
        <w:t>Fiscal</w:t>
      </w:r>
      <w:r w:rsidRPr="00BA1FF7">
        <w:rPr>
          <w:b/>
          <w:bCs/>
          <w:spacing w:val="1"/>
          <w:sz w:val="48"/>
          <w:szCs w:val="48"/>
        </w:rPr>
        <w:t xml:space="preserve"> </w:t>
      </w:r>
      <w:r w:rsidRPr="00BA1FF7">
        <w:rPr>
          <w:b/>
          <w:bCs/>
          <w:spacing w:val="-4"/>
          <w:sz w:val="48"/>
          <w:szCs w:val="48"/>
        </w:rPr>
        <w:t>Year</w:t>
      </w:r>
      <w:r w:rsidR="00BA1FF7" w:rsidRPr="00BA1FF7">
        <w:rPr>
          <w:b/>
          <w:bCs/>
          <w:spacing w:val="-4"/>
          <w:sz w:val="48"/>
          <w:szCs w:val="48"/>
        </w:rPr>
        <w:t xml:space="preserve"> 2025</w:t>
      </w:r>
    </w:p>
    <w:p w14:paraId="7C6E1565" w14:textId="2637CB2A" w:rsidR="00BA1FF7" w:rsidRDefault="00FA0F95" w:rsidP="00BA1FF7">
      <w:pPr>
        <w:pStyle w:val="BodyText"/>
        <w:jc w:val="center"/>
        <w:rPr>
          <w:rFonts w:ascii="Georgia"/>
          <w:color w:val="000000"/>
          <w:sz w:val="32"/>
        </w:rPr>
      </w:pPr>
      <w:r>
        <w:rPr>
          <w:rFonts w:ascii="Georgia"/>
          <w:sz w:val="32"/>
          <w:u w:val="single"/>
        </w:rPr>
        <w:t>Noncredit</w:t>
      </w:r>
      <w:r>
        <w:rPr>
          <w:rFonts w:ascii="Georgia"/>
          <w:spacing w:val="-16"/>
          <w:sz w:val="32"/>
          <w:u w:val="single"/>
        </w:rPr>
        <w:t xml:space="preserve"> </w:t>
      </w:r>
      <w:r>
        <w:rPr>
          <w:rFonts w:ascii="Georgia"/>
          <w:sz w:val="32"/>
          <w:u w:val="single"/>
        </w:rPr>
        <w:t>Workforce</w:t>
      </w:r>
      <w:r>
        <w:rPr>
          <w:rFonts w:ascii="Georgia"/>
          <w:spacing w:val="-18"/>
          <w:sz w:val="32"/>
          <w:u w:val="single"/>
        </w:rPr>
        <w:t xml:space="preserve"> </w:t>
      </w:r>
      <w:r w:rsidRPr="00BA1FF7">
        <w:rPr>
          <w:rFonts w:ascii="Georgia"/>
          <w:color w:val="000000"/>
          <w:sz w:val="32"/>
          <w:u w:val="single"/>
        </w:rPr>
        <w:t>Training</w:t>
      </w:r>
      <w:r w:rsidRPr="00BA1FF7">
        <w:rPr>
          <w:rFonts w:ascii="Georgia"/>
          <w:color w:val="000000"/>
          <w:spacing w:val="-17"/>
          <w:sz w:val="32"/>
          <w:u w:val="single"/>
        </w:rPr>
        <w:t xml:space="preserve"> </w:t>
      </w:r>
      <w:r w:rsidRPr="008B2C71">
        <w:rPr>
          <w:rFonts w:ascii="Georgia"/>
          <w:color w:val="000000"/>
          <w:sz w:val="32"/>
          <w:u w:val="single"/>
        </w:rPr>
        <w:t>Initiative</w:t>
      </w:r>
    </w:p>
    <w:p w14:paraId="63D4C32C" w14:textId="23E75329" w:rsidR="00960090" w:rsidRDefault="00FA0F95" w:rsidP="00BA1FF7">
      <w:pPr>
        <w:pStyle w:val="BodyText"/>
        <w:jc w:val="center"/>
        <w:rPr>
          <w:rFonts w:ascii="Georgia"/>
          <w:sz w:val="32"/>
        </w:rPr>
      </w:pPr>
      <w:r>
        <w:rPr>
          <w:rFonts w:ascii="Georgia"/>
          <w:color w:val="000000"/>
          <w:sz w:val="32"/>
        </w:rPr>
        <w:t>Notice of Funding Opportunity (NOFO)</w:t>
      </w:r>
    </w:p>
    <w:p w14:paraId="745068F7" w14:textId="77777777" w:rsidR="00960090" w:rsidRDefault="00960090">
      <w:pPr>
        <w:pStyle w:val="BodyText"/>
        <w:rPr>
          <w:rFonts w:ascii="Georgia"/>
          <w:sz w:val="32"/>
        </w:rPr>
      </w:pPr>
    </w:p>
    <w:p w14:paraId="4BD7C0D8" w14:textId="77777777" w:rsidR="00960090" w:rsidRDefault="00960090">
      <w:pPr>
        <w:pStyle w:val="BodyText"/>
        <w:spacing w:before="89"/>
        <w:rPr>
          <w:rFonts w:ascii="Georgia"/>
          <w:sz w:val="32"/>
        </w:rPr>
      </w:pPr>
    </w:p>
    <w:p w14:paraId="2F0DF4B6" w14:textId="5190D6EA" w:rsidR="00960090" w:rsidRDefault="00FA0F95" w:rsidP="00BA1FF7">
      <w:pPr>
        <w:pStyle w:val="BodyText"/>
        <w:jc w:val="center"/>
        <w:rPr>
          <w:b/>
          <w:bCs/>
          <w:color w:val="000000"/>
          <w:spacing w:val="-2"/>
        </w:rPr>
      </w:pPr>
      <w:r w:rsidRPr="00BA1FF7">
        <w:rPr>
          <w:b/>
          <w:bCs/>
        </w:rPr>
        <w:t>Application</w:t>
      </w:r>
      <w:r w:rsidRPr="00BA1FF7">
        <w:rPr>
          <w:b/>
          <w:bCs/>
          <w:spacing w:val="-9"/>
        </w:rPr>
        <w:t xml:space="preserve"> </w:t>
      </w:r>
      <w:r w:rsidRPr="00BA1FF7">
        <w:rPr>
          <w:b/>
          <w:bCs/>
        </w:rPr>
        <w:t>Due</w:t>
      </w:r>
      <w:r w:rsidRPr="00BA1FF7">
        <w:rPr>
          <w:b/>
          <w:bCs/>
          <w:spacing w:val="-9"/>
        </w:rPr>
        <w:t xml:space="preserve"> </w:t>
      </w:r>
      <w:r w:rsidRPr="00BA1FF7">
        <w:rPr>
          <w:b/>
          <w:bCs/>
        </w:rPr>
        <w:t>Date/Time:</w:t>
      </w:r>
      <w:r w:rsidR="0098444D">
        <w:rPr>
          <w:b/>
          <w:bCs/>
        </w:rPr>
        <w:t xml:space="preserve"> </w:t>
      </w:r>
      <w:r w:rsidR="003327EB">
        <w:rPr>
          <w:b/>
          <w:bCs/>
        </w:rPr>
        <w:t>October 15</w:t>
      </w:r>
      <w:r w:rsidR="00B220DF" w:rsidRPr="00BA1FF7">
        <w:rPr>
          <w:b/>
          <w:bCs/>
          <w:color w:val="000000"/>
          <w:spacing w:val="-2"/>
        </w:rPr>
        <w:t>, 2024</w:t>
      </w:r>
    </w:p>
    <w:p w14:paraId="15AFE28E" w14:textId="77777777" w:rsidR="00086C00" w:rsidRPr="00BA1FF7" w:rsidRDefault="00086C00" w:rsidP="00BA1FF7">
      <w:pPr>
        <w:pStyle w:val="BodyText"/>
        <w:jc w:val="center"/>
        <w:rPr>
          <w:b/>
          <w:bCs/>
        </w:rPr>
      </w:pPr>
    </w:p>
    <w:p w14:paraId="1F3B01FD" w14:textId="77777777" w:rsidR="00086C00" w:rsidRPr="00086C00" w:rsidRDefault="00FA0F95" w:rsidP="00BA1FF7">
      <w:pPr>
        <w:pStyle w:val="BodyText"/>
        <w:jc w:val="center"/>
      </w:pPr>
      <w:r>
        <w:t>Submit</w:t>
      </w:r>
      <w:r>
        <w:rPr>
          <w:spacing w:val="-10"/>
        </w:rPr>
        <w:t xml:space="preserve"> </w:t>
      </w:r>
      <w:r>
        <w:t>Applications</w:t>
      </w:r>
      <w:r>
        <w:rPr>
          <w:spacing w:val="-11"/>
        </w:rPr>
        <w:t xml:space="preserve"> </w:t>
      </w:r>
      <w:r>
        <w:t>to</w:t>
      </w:r>
      <w:r>
        <w:rPr>
          <w:spacing w:val="-8"/>
        </w:rPr>
        <w:t xml:space="preserve"> </w:t>
      </w:r>
      <w:hyperlink r:id="rId8" w:history="1">
        <w:r w:rsidR="00B220DF" w:rsidRPr="00B174F1">
          <w:rPr>
            <w:rStyle w:val="Hyperlink"/>
            <w:rFonts w:ascii="Georgia"/>
            <w:spacing w:val="-8"/>
          </w:rPr>
          <w:t>ICCB.noncredit@illinois.gov</w:t>
        </w:r>
      </w:hyperlink>
      <w:r w:rsidR="00B220DF">
        <w:rPr>
          <w:spacing w:val="-8"/>
        </w:rPr>
        <w:t xml:space="preserve"> and </w:t>
      </w:r>
      <w:r>
        <w:t>Alex</w:t>
      </w:r>
      <w:r>
        <w:rPr>
          <w:spacing w:val="-10"/>
        </w:rPr>
        <w:t xml:space="preserve"> </w:t>
      </w:r>
      <w:r>
        <w:t xml:space="preserve">Weidenhamer, </w:t>
      </w:r>
      <w:r w:rsidR="00086C00">
        <w:rPr>
          <w:spacing w:val="-2"/>
        </w:rPr>
        <w:fldChar w:fldCharType="begin"/>
      </w:r>
      <w:r w:rsidR="00086C00">
        <w:rPr>
          <w:spacing w:val="-2"/>
        </w:rPr>
        <w:instrText>HYPERLINK "mailto:</w:instrText>
      </w:r>
      <w:r w:rsidR="00086C00" w:rsidRPr="00086C00">
        <w:rPr>
          <w:spacing w:val="-2"/>
        </w:rPr>
        <w:instrText>alex.weidenhamer@illinois.gov</w:instrText>
      </w:r>
    </w:p>
    <w:p w14:paraId="35C81702" w14:textId="77777777" w:rsidR="00086C00" w:rsidRPr="00480CCE" w:rsidRDefault="00086C00" w:rsidP="00BA1FF7">
      <w:pPr>
        <w:pStyle w:val="BodyText"/>
        <w:jc w:val="center"/>
        <w:rPr>
          <w:rStyle w:val="Hyperlink"/>
        </w:rPr>
      </w:pPr>
      <w:r>
        <w:rPr>
          <w:spacing w:val="-2"/>
        </w:rPr>
        <w:instrText>"</w:instrText>
      </w:r>
      <w:r>
        <w:rPr>
          <w:spacing w:val="-2"/>
        </w:rPr>
      </w:r>
      <w:r>
        <w:rPr>
          <w:spacing w:val="-2"/>
        </w:rPr>
        <w:fldChar w:fldCharType="separate"/>
      </w:r>
      <w:r w:rsidRPr="00480CCE">
        <w:rPr>
          <w:rStyle w:val="Hyperlink"/>
          <w:spacing w:val="-2"/>
        </w:rPr>
        <w:t>alex.weidenhamer@illinois.gov</w:t>
      </w:r>
    </w:p>
    <w:p w14:paraId="38DBFB26" w14:textId="5827883C" w:rsidR="00960090" w:rsidRDefault="00086C00">
      <w:pPr>
        <w:rPr>
          <w:rFonts w:ascii="Georgia"/>
        </w:rPr>
        <w:sectPr w:rsidR="00960090">
          <w:footerReference w:type="default" r:id="rId9"/>
          <w:type w:val="continuous"/>
          <w:pgSz w:w="12240" w:h="15840"/>
          <w:pgMar w:top="1820" w:right="980" w:bottom="1160" w:left="1200" w:header="0" w:footer="980" w:gutter="0"/>
          <w:pgNumType w:start="1"/>
          <w:cols w:space="720"/>
        </w:sectPr>
      </w:pPr>
      <w:r>
        <w:rPr>
          <w:spacing w:val="-2"/>
        </w:rPr>
        <w:fldChar w:fldCharType="end"/>
      </w:r>
    </w:p>
    <w:p w14:paraId="6A3EC368" w14:textId="77777777" w:rsidR="00960090" w:rsidRDefault="00FA0F95">
      <w:pPr>
        <w:spacing w:before="70"/>
        <w:ind w:left="240" w:right="396"/>
        <w:rPr>
          <w:b/>
          <w:sz w:val="32"/>
        </w:rPr>
      </w:pPr>
      <w:r>
        <w:rPr>
          <w:b/>
          <w:smallCaps/>
          <w:sz w:val="32"/>
        </w:rPr>
        <w:lastRenderedPageBreak/>
        <w:t>Notice</w:t>
      </w:r>
      <w:r>
        <w:rPr>
          <w:b/>
          <w:smallCaps/>
          <w:spacing w:val="-4"/>
          <w:sz w:val="32"/>
        </w:rPr>
        <w:t xml:space="preserve"> </w:t>
      </w:r>
      <w:r>
        <w:rPr>
          <w:b/>
          <w:smallCaps/>
          <w:sz w:val="32"/>
        </w:rPr>
        <w:t>of</w:t>
      </w:r>
      <w:r>
        <w:rPr>
          <w:b/>
          <w:smallCaps/>
          <w:spacing w:val="-4"/>
          <w:sz w:val="32"/>
        </w:rPr>
        <w:t xml:space="preserve"> </w:t>
      </w:r>
      <w:r>
        <w:rPr>
          <w:b/>
          <w:smallCaps/>
          <w:sz w:val="32"/>
        </w:rPr>
        <w:t>Funding</w:t>
      </w:r>
      <w:r>
        <w:rPr>
          <w:b/>
          <w:smallCaps/>
          <w:spacing w:val="-7"/>
          <w:sz w:val="32"/>
        </w:rPr>
        <w:t xml:space="preserve"> </w:t>
      </w:r>
      <w:r>
        <w:rPr>
          <w:b/>
          <w:smallCaps/>
          <w:sz w:val="32"/>
        </w:rPr>
        <w:t>Opportunity</w:t>
      </w:r>
      <w:r>
        <w:rPr>
          <w:b/>
          <w:smallCaps/>
          <w:spacing w:val="-4"/>
          <w:sz w:val="32"/>
        </w:rPr>
        <w:t xml:space="preserve"> </w:t>
      </w:r>
      <w:r>
        <w:rPr>
          <w:b/>
          <w:smallCaps/>
          <w:sz w:val="32"/>
        </w:rPr>
        <w:t>(NOFO)</w:t>
      </w:r>
      <w:r>
        <w:rPr>
          <w:b/>
          <w:smallCaps/>
          <w:spacing w:val="-5"/>
          <w:sz w:val="32"/>
        </w:rPr>
        <w:t xml:space="preserve"> </w:t>
      </w:r>
      <w:r>
        <w:rPr>
          <w:b/>
          <w:smallCaps/>
          <w:sz w:val="32"/>
        </w:rPr>
        <w:t xml:space="preserve">Summary </w:t>
      </w:r>
      <w:r>
        <w:rPr>
          <w:b/>
          <w:smallCaps/>
          <w:spacing w:val="-2"/>
          <w:sz w:val="32"/>
        </w:rPr>
        <w:t>Information</w:t>
      </w:r>
    </w:p>
    <w:p w14:paraId="04DB6E7C" w14:textId="77777777" w:rsidR="00960090" w:rsidRDefault="00960090">
      <w:pPr>
        <w:pStyle w:val="BodyText"/>
        <w:spacing w:before="45"/>
        <w:rPr>
          <w:b/>
          <w:sz w:val="20"/>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3540"/>
        <w:gridCol w:w="110"/>
        <w:gridCol w:w="1913"/>
        <w:gridCol w:w="3504"/>
      </w:tblGrid>
      <w:tr w:rsidR="00960090" w14:paraId="414580A7" w14:textId="77777777">
        <w:trPr>
          <w:trHeight w:val="275"/>
        </w:trPr>
        <w:tc>
          <w:tcPr>
            <w:tcW w:w="4046" w:type="dxa"/>
            <w:gridSpan w:val="2"/>
            <w:shd w:val="clear" w:color="auto" w:fill="ACB8C8"/>
          </w:tcPr>
          <w:p w14:paraId="712A4EA1" w14:textId="77777777" w:rsidR="00960090" w:rsidRDefault="00960090">
            <w:pPr>
              <w:pStyle w:val="TableParagraph"/>
              <w:ind w:left="0"/>
              <w:rPr>
                <w:sz w:val="20"/>
              </w:rPr>
            </w:pPr>
          </w:p>
        </w:tc>
        <w:tc>
          <w:tcPr>
            <w:tcW w:w="5527" w:type="dxa"/>
            <w:gridSpan w:val="3"/>
            <w:shd w:val="clear" w:color="auto" w:fill="ACB8C8"/>
          </w:tcPr>
          <w:p w14:paraId="7F17708B" w14:textId="77777777" w:rsidR="00960090" w:rsidRDefault="00960090">
            <w:pPr>
              <w:pStyle w:val="TableParagraph"/>
              <w:ind w:left="0"/>
              <w:rPr>
                <w:sz w:val="20"/>
              </w:rPr>
            </w:pPr>
          </w:p>
        </w:tc>
      </w:tr>
      <w:tr w:rsidR="00960090" w14:paraId="37B88C1D" w14:textId="77777777">
        <w:trPr>
          <w:trHeight w:val="273"/>
        </w:trPr>
        <w:tc>
          <w:tcPr>
            <w:tcW w:w="506" w:type="dxa"/>
            <w:shd w:val="clear" w:color="auto" w:fill="D9D9D9"/>
          </w:tcPr>
          <w:p w14:paraId="22655FC3" w14:textId="77777777" w:rsidR="00960090" w:rsidRDefault="00FA0F95">
            <w:pPr>
              <w:pStyle w:val="TableParagraph"/>
              <w:spacing w:line="253" w:lineRule="exact"/>
              <w:ind w:left="90"/>
              <w:rPr>
                <w:b/>
                <w:sz w:val="24"/>
              </w:rPr>
            </w:pPr>
            <w:r>
              <w:rPr>
                <w:b/>
                <w:spacing w:val="-5"/>
                <w:sz w:val="24"/>
              </w:rPr>
              <w:t>1.</w:t>
            </w:r>
          </w:p>
        </w:tc>
        <w:tc>
          <w:tcPr>
            <w:tcW w:w="3540" w:type="dxa"/>
          </w:tcPr>
          <w:p w14:paraId="26176E32" w14:textId="77777777" w:rsidR="00960090" w:rsidRDefault="00FA0F95">
            <w:pPr>
              <w:pStyle w:val="TableParagraph"/>
              <w:spacing w:line="253" w:lineRule="exact"/>
              <w:rPr>
                <w:sz w:val="24"/>
              </w:rPr>
            </w:pPr>
            <w:r>
              <w:rPr>
                <w:sz w:val="24"/>
              </w:rPr>
              <w:t>Awarding</w:t>
            </w:r>
            <w:r>
              <w:rPr>
                <w:spacing w:val="-5"/>
                <w:sz w:val="24"/>
              </w:rPr>
              <w:t xml:space="preserve"> </w:t>
            </w:r>
            <w:r>
              <w:rPr>
                <w:sz w:val="24"/>
              </w:rPr>
              <w:t>Agency</w:t>
            </w:r>
            <w:r>
              <w:rPr>
                <w:spacing w:val="-2"/>
                <w:sz w:val="24"/>
              </w:rPr>
              <w:t xml:space="preserve"> </w:t>
            </w:r>
            <w:r>
              <w:rPr>
                <w:spacing w:val="-4"/>
                <w:sz w:val="24"/>
              </w:rPr>
              <w:t>Name:</w:t>
            </w:r>
          </w:p>
        </w:tc>
        <w:tc>
          <w:tcPr>
            <w:tcW w:w="5527" w:type="dxa"/>
            <w:gridSpan w:val="3"/>
          </w:tcPr>
          <w:p w14:paraId="6BEB2A09" w14:textId="77777777" w:rsidR="00960090" w:rsidRDefault="00FA0F95">
            <w:pPr>
              <w:pStyle w:val="TableParagraph"/>
              <w:spacing w:line="253" w:lineRule="exact"/>
              <w:rPr>
                <w:i/>
                <w:sz w:val="24"/>
              </w:rPr>
            </w:pPr>
            <w:r>
              <w:rPr>
                <w:i/>
                <w:sz w:val="24"/>
              </w:rPr>
              <w:t>Illinois</w:t>
            </w:r>
            <w:r>
              <w:rPr>
                <w:i/>
                <w:spacing w:val="-3"/>
                <w:sz w:val="24"/>
              </w:rPr>
              <w:t xml:space="preserve"> </w:t>
            </w:r>
            <w:r>
              <w:rPr>
                <w:i/>
                <w:sz w:val="24"/>
              </w:rPr>
              <w:t>Community</w:t>
            </w:r>
            <w:r>
              <w:rPr>
                <w:i/>
                <w:spacing w:val="-4"/>
                <w:sz w:val="24"/>
              </w:rPr>
              <w:t xml:space="preserve"> </w:t>
            </w:r>
            <w:r>
              <w:rPr>
                <w:i/>
                <w:sz w:val="24"/>
              </w:rPr>
              <w:t>College</w:t>
            </w:r>
            <w:r>
              <w:rPr>
                <w:i/>
                <w:spacing w:val="-4"/>
                <w:sz w:val="24"/>
              </w:rPr>
              <w:t xml:space="preserve"> </w:t>
            </w:r>
            <w:r>
              <w:rPr>
                <w:i/>
                <w:sz w:val="24"/>
              </w:rPr>
              <w:t>Board</w:t>
            </w:r>
            <w:r>
              <w:rPr>
                <w:i/>
                <w:spacing w:val="-2"/>
                <w:sz w:val="24"/>
              </w:rPr>
              <w:t xml:space="preserve"> (ICCB)</w:t>
            </w:r>
          </w:p>
        </w:tc>
      </w:tr>
      <w:tr w:rsidR="00960090" w14:paraId="20051552" w14:textId="77777777">
        <w:trPr>
          <w:trHeight w:val="553"/>
        </w:trPr>
        <w:tc>
          <w:tcPr>
            <w:tcW w:w="506" w:type="dxa"/>
            <w:shd w:val="clear" w:color="auto" w:fill="D9D9D9"/>
          </w:tcPr>
          <w:p w14:paraId="3DE3FD4A" w14:textId="77777777" w:rsidR="00960090" w:rsidRDefault="00FA0F95">
            <w:pPr>
              <w:pStyle w:val="TableParagraph"/>
              <w:spacing w:before="138"/>
              <w:ind w:left="90"/>
              <w:rPr>
                <w:b/>
                <w:sz w:val="24"/>
              </w:rPr>
            </w:pPr>
            <w:r>
              <w:rPr>
                <w:b/>
                <w:spacing w:val="-5"/>
                <w:sz w:val="24"/>
              </w:rPr>
              <w:t>2.</w:t>
            </w:r>
          </w:p>
        </w:tc>
        <w:tc>
          <w:tcPr>
            <w:tcW w:w="3540" w:type="dxa"/>
          </w:tcPr>
          <w:p w14:paraId="6E78E808" w14:textId="77777777" w:rsidR="00960090" w:rsidRDefault="00FA0F95">
            <w:pPr>
              <w:pStyle w:val="TableParagraph"/>
              <w:spacing w:before="138"/>
              <w:rPr>
                <w:sz w:val="24"/>
              </w:rPr>
            </w:pPr>
            <w:r>
              <w:rPr>
                <w:sz w:val="24"/>
              </w:rPr>
              <w:t>Agency</w:t>
            </w:r>
            <w:r>
              <w:rPr>
                <w:spacing w:val="-5"/>
                <w:sz w:val="24"/>
              </w:rPr>
              <w:t xml:space="preserve"> </w:t>
            </w:r>
            <w:r>
              <w:rPr>
                <w:spacing w:val="-2"/>
                <w:sz w:val="24"/>
              </w:rPr>
              <w:t>Contact:</w:t>
            </w:r>
          </w:p>
        </w:tc>
        <w:tc>
          <w:tcPr>
            <w:tcW w:w="5527" w:type="dxa"/>
            <w:gridSpan w:val="3"/>
          </w:tcPr>
          <w:p w14:paraId="2F6A672E" w14:textId="49540C0E" w:rsidR="00960090" w:rsidRDefault="00FA0F95">
            <w:pPr>
              <w:pStyle w:val="TableParagraph"/>
              <w:spacing w:line="276" w:lineRule="exact"/>
              <w:ind w:right="310"/>
              <w:rPr>
                <w:i/>
                <w:sz w:val="24"/>
              </w:rPr>
            </w:pPr>
            <w:r>
              <w:rPr>
                <w:i/>
                <w:sz w:val="24"/>
              </w:rPr>
              <w:t>Alex</w:t>
            </w:r>
            <w:r>
              <w:rPr>
                <w:i/>
                <w:spacing w:val="-15"/>
                <w:sz w:val="24"/>
              </w:rPr>
              <w:t xml:space="preserve"> </w:t>
            </w:r>
            <w:r>
              <w:rPr>
                <w:i/>
                <w:sz w:val="24"/>
              </w:rPr>
              <w:t>Weidenhamer,</w:t>
            </w:r>
            <w:r>
              <w:rPr>
                <w:i/>
                <w:spacing w:val="-15"/>
                <w:sz w:val="24"/>
              </w:rPr>
              <w:t xml:space="preserve"> </w:t>
            </w:r>
            <w:hyperlink r:id="rId10" w:history="1">
              <w:r w:rsidR="00086C00" w:rsidRPr="00480CCE">
                <w:rPr>
                  <w:rStyle w:val="Hyperlink"/>
                  <w:i/>
                  <w:sz w:val="24"/>
                </w:rPr>
                <w:t>alex.weidenhamer@illinois.gov</w:t>
              </w:r>
            </w:hyperlink>
            <w:r>
              <w:rPr>
                <w:i/>
                <w:sz w:val="24"/>
              </w:rPr>
              <w:t xml:space="preserve">; </w:t>
            </w:r>
            <w:r>
              <w:rPr>
                <w:i/>
                <w:spacing w:val="-2"/>
                <w:sz w:val="24"/>
              </w:rPr>
              <w:t>217-558-5671</w:t>
            </w:r>
          </w:p>
        </w:tc>
      </w:tr>
      <w:tr w:rsidR="00960090" w14:paraId="0AC2B00E" w14:textId="77777777">
        <w:trPr>
          <w:trHeight w:val="275"/>
        </w:trPr>
        <w:tc>
          <w:tcPr>
            <w:tcW w:w="506" w:type="dxa"/>
            <w:shd w:val="clear" w:color="auto" w:fill="D9D9D9"/>
          </w:tcPr>
          <w:p w14:paraId="7E0FBACF" w14:textId="77777777" w:rsidR="00960090" w:rsidRDefault="00FA0F95">
            <w:pPr>
              <w:pStyle w:val="TableParagraph"/>
              <w:spacing w:line="256" w:lineRule="exact"/>
              <w:ind w:left="90"/>
              <w:rPr>
                <w:b/>
                <w:sz w:val="24"/>
              </w:rPr>
            </w:pPr>
            <w:r>
              <w:rPr>
                <w:b/>
                <w:spacing w:val="-5"/>
                <w:sz w:val="24"/>
              </w:rPr>
              <w:t>3.</w:t>
            </w:r>
          </w:p>
        </w:tc>
        <w:tc>
          <w:tcPr>
            <w:tcW w:w="3540" w:type="dxa"/>
          </w:tcPr>
          <w:p w14:paraId="3C7E971A" w14:textId="77777777" w:rsidR="00960090" w:rsidRDefault="00FA0F95">
            <w:pPr>
              <w:pStyle w:val="TableParagraph"/>
              <w:spacing w:line="256" w:lineRule="exact"/>
              <w:rPr>
                <w:sz w:val="24"/>
              </w:rPr>
            </w:pPr>
            <w:r>
              <w:rPr>
                <w:sz w:val="24"/>
              </w:rPr>
              <w:t>Announcement</w:t>
            </w:r>
            <w:r>
              <w:rPr>
                <w:spacing w:val="-4"/>
                <w:sz w:val="24"/>
              </w:rPr>
              <w:t xml:space="preserve"> Type:</w:t>
            </w:r>
          </w:p>
        </w:tc>
        <w:tc>
          <w:tcPr>
            <w:tcW w:w="5527" w:type="dxa"/>
            <w:gridSpan w:val="3"/>
          </w:tcPr>
          <w:p w14:paraId="5F779CAE" w14:textId="77777777" w:rsidR="00960090" w:rsidRDefault="00FA0F95">
            <w:pPr>
              <w:pStyle w:val="TableParagraph"/>
              <w:spacing w:line="256" w:lineRule="exact"/>
              <w:rPr>
                <w:i/>
                <w:sz w:val="24"/>
              </w:rPr>
            </w:pPr>
            <w:r>
              <w:rPr>
                <w:i/>
                <w:sz w:val="24"/>
              </w:rPr>
              <w:t>Initial</w:t>
            </w:r>
            <w:r>
              <w:rPr>
                <w:i/>
                <w:spacing w:val="-1"/>
                <w:sz w:val="24"/>
              </w:rPr>
              <w:t xml:space="preserve"> </w:t>
            </w:r>
            <w:r>
              <w:rPr>
                <w:i/>
                <w:spacing w:val="-2"/>
                <w:sz w:val="24"/>
              </w:rPr>
              <w:t>announcement</w:t>
            </w:r>
          </w:p>
        </w:tc>
      </w:tr>
      <w:tr w:rsidR="00960090" w14:paraId="07C9C399" w14:textId="77777777">
        <w:trPr>
          <w:trHeight w:val="275"/>
        </w:trPr>
        <w:tc>
          <w:tcPr>
            <w:tcW w:w="506" w:type="dxa"/>
            <w:shd w:val="clear" w:color="auto" w:fill="D9D9D9"/>
          </w:tcPr>
          <w:p w14:paraId="69E8D1B0" w14:textId="77777777" w:rsidR="00960090" w:rsidRDefault="00FA0F95">
            <w:pPr>
              <w:pStyle w:val="TableParagraph"/>
              <w:spacing w:line="256" w:lineRule="exact"/>
              <w:ind w:left="90"/>
              <w:rPr>
                <w:b/>
                <w:sz w:val="24"/>
              </w:rPr>
            </w:pPr>
            <w:r>
              <w:rPr>
                <w:b/>
                <w:spacing w:val="-5"/>
                <w:sz w:val="24"/>
              </w:rPr>
              <w:t>4.</w:t>
            </w:r>
          </w:p>
        </w:tc>
        <w:tc>
          <w:tcPr>
            <w:tcW w:w="3540" w:type="dxa"/>
          </w:tcPr>
          <w:p w14:paraId="23C14D84" w14:textId="77777777" w:rsidR="00960090" w:rsidRDefault="00FA0F95">
            <w:pPr>
              <w:pStyle w:val="TableParagraph"/>
              <w:spacing w:line="256" w:lineRule="exact"/>
              <w:rPr>
                <w:sz w:val="24"/>
              </w:rPr>
            </w:pPr>
            <w:r>
              <w:rPr>
                <w:sz w:val="24"/>
              </w:rPr>
              <w:t>Type</w:t>
            </w:r>
            <w:r>
              <w:rPr>
                <w:spacing w:val="-2"/>
                <w:sz w:val="24"/>
              </w:rPr>
              <w:t xml:space="preserve"> </w:t>
            </w:r>
            <w:r>
              <w:rPr>
                <w:sz w:val="24"/>
              </w:rPr>
              <w:t>of</w:t>
            </w:r>
            <w:r>
              <w:rPr>
                <w:spacing w:val="-2"/>
                <w:sz w:val="24"/>
              </w:rPr>
              <w:t xml:space="preserve"> </w:t>
            </w:r>
            <w:r>
              <w:rPr>
                <w:sz w:val="24"/>
              </w:rPr>
              <w:t>Assistance</w:t>
            </w:r>
            <w:r>
              <w:rPr>
                <w:spacing w:val="1"/>
                <w:sz w:val="24"/>
              </w:rPr>
              <w:t xml:space="preserve"> </w:t>
            </w:r>
            <w:r>
              <w:rPr>
                <w:spacing w:val="-2"/>
                <w:sz w:val="24"/>
              </w:rPr>
              <w:t>Instrument:</w:t>
            </w:r>
          </w:p>
        </w:tc>
        <w:tc>
          <w:tcPr>
            <w:tcW w:w="5527" w:type="dxa"/>
            <w:gridSpan w:val="3"/>
          </w:tcPr>
          <w:p w14:paraId="49C78F1A" w14:textId="77777777" w:rsidR="00960090" w:rsidRDefault="00FA0F95">
            <w:pPr>
              <w:pStyle w:val="TableParagraph"/>
              <w:spacing w:line="256" w:lineRule="exact"/>
              <w:rPr>
                <w:i/>
                <w:sz w:val="24"/>
              </w:rPr>
            </w:pPr>
            <w:r>
              <w:rPr>
                <w:i/>
                <w:spacing w:val="-2"/>
                <w:sz w:val="24"/>
              </w:rPr>
              <w:t>Grant</w:t>
            </w:r>
          </w:p>
        </w:tc>
      </w:tr>
      <w:tr w:rsidR="00960090" w14:paraId="637C9188" w14:textId="77777777">
        <w:trPr>
          <w:trHeight w:val="275"/>
        </w:trPr>
        <w:tc>
          <w:tcPr>
            <w:tcW w:w="506" w:type="dxa"/>
            <w:shd w:val="clear" w:color="auto" w:fill="D9D9D9"/>
          </w:tcPr>
          <w:p w14:paraId="62616E51" w14:textId="77777777" w:rsidR="00960090" w:rsidRDefault="00FA0F95">
            <w:pPr>
              <w:pStyle w:val="TableParagraph"/>
              <w:spacing w:line="256" w:lineRule="exact"/>
              <w:ind w:left="90"/>
              <w:rPr>
                <w:b/>
                <w:sz w:val="24"/>
              </w:rPr>
            </w:pPr>
            <w:r>
              <w:rPr>
                <w:b/>
                <w:spacing w:val="-10"/>
                <w:sz w:val="24"/>
              </w:rPr>
              <w:t>5</w:t>
            </w:r>
          </w:p>
        </w:tc>
        <w:tc>
          <w:tcPr>
            <w:tcW w:w="3540" w:type="dxa"/>
          </w:tcPr>
          <w:p w14:paraId="4ED1F9EF" w14:textId="77777777" w:rsidR="00960090" w:rsidRDefault="00FA0F95">
            <w:pPr>
              <w:pStyle w:val="TableParagraph"/>
              <w:spacing w:line="256" w:lineRule="exact"/>
              <w:rPr>
                <w:sz w:val="24"/>
              </w:rPr>
            </w:pPr>
            <w:r>
              <w:rPr>
                <w:sz w:val="24"/>
              </w:rPr>
              <w:t>Program</w:t>
            </w:r>
            <w:r>
              <w:rPr>
                <w:spacing w:val="-5"/>
                <w:sz w:val="24"/>
              </w:rPr>
              <w:t xml:space="preserve"> </w:t>
            </w:r>
            <w:r>
              <w:rPr>
                <w:spacing w:val="-2"/>
                <w:sz w:val="24"/>
              </w:rPr>
              <w:t>Name:</w:t>
            </w:r>
          </w:p>
        </w:tc>
        <w:tc>
          <w:tcPr>
            <w:tcW w:w="5527" w:type="dxa"/>
            <w:gridSpan w:val="3"/>
          </w:tcPr>
          <w:p w14:paraId="686E1DDD" w14:textId="41F2952A" w:rsidR="00960090" w:rsidRDefault="00BA1FF7" w:rsidP="00BA1FF7">
            <w:pPr>
              <w:pStyle w:val="TableParagraph"/>
              <w:spacing w:line="256" w:lineRule="exact"/>
              <w:ind w:left="0"/>
              <w:rPr>
                <w:i/>
                <w:sz w:val="24"/>
              </w:rPr>
            </w:pPr>
            <w:r>
              <w:rPr>
                <w:i/>
                <w:sz w:val="24"/>
              </w:rPr>
              <w:t xml:space="preserve">  </w:t>
            </w:r>
            <w:r w:rsidR="00FA0F95">
              <w:rPr>
                <w:i/>
                <w:sz w:val="24"/>
              </w:rPr>
              <w:t>Noncredit</w:t>
            </w:r>
            <w:r w:rsidR="00FA0F95">
              <w:rPr>
                <w:i/>
                <w:spacing w:val="-4"/>
                <w:sz w:val="24"/>
              </w:rPr>
              <w:t xml:space="preserve"> </w:t>
            </w:r>
            <w:r w:rsidR="00FA0F95">
              <w:rPr>
                <w:i/>
                <w:sz w:val="24"/>
              </w:rPr>
              <w:t>Workforce</w:t>
            </w:r>
            <w:r w:rsidR="00FA0F95">
              <w:rPr>
                <w:i/>
                <w:spacing w:val="-4"/>
                <w:sz w:val="24"/>
              </w:rPr>
              <w:t xml:space="preserve"> </w:t>
            </w:r>
            <w:r w:rsidR="00FA0F95">
              <w:rPr>
                <w:i/>
                <w:spacing w:val="-2"/>
                <w:sz w:val="24"/>
              </w:rPr>
              <w:t>Training</w:t>
            </w:r>
          </w:p>
        </w:tc>
      </w:tr>
      <w:tr w:rsidR="00960090" w14:paraId="5085D7A2" w14:textId="77777777">
        <w:trPr>
          <w:trHeight w:val="278"/>
        </w:trPr>
        <w:tc>
          <w:tcPr>
            <w:tcW w:w="506" w:type="dxa"/>
            <w:shd w:val="clear" w:color="auto" w:fill="D9D9D9"/>
          </w:tcPr>
          <w:p w14:paraId="3CE7FDFA" w14:textId="77777777" w:rsidR="00960090" w:rsidRDefault="00FA0F95">
            <w:pPr>
              <w:pStyle w:val="TableParagraph"/>
              <w:spacing w:line="258" w:lineRule="exact"/>
              <w:ind w:left="90"/>
              <w:rPr>
                <w:b/>
                <w:sz w:val="24"/>
              </w:rPr>
            </w:pPr>
            <w:r>
              <w:rPr>
                <w:b/>
                <w:spacing w:val="-5"/>
                <w:sz w:val="24"/>
              </w:rPr>
              <w:t>6.</w:t>
            </w:r>
          </w:p>
        </w:tc>
        <w:tc>
          <w:tcPr>
            <w:tcW w:w="3540" w:type="dxa"/>
          </w:tcPr>
          <w:p w14:paraId="2B07250E" w14:textId="77777777" w:rsidR="00960090" w:rsidRDefault="00FA0F95">
            <w:pPr>
              <w:pStyle w:val="TableParagraph"/>
              <w:spacing w:line="258" w:lineRule="exact"/>
              <w:rPr>
                <w:sz w:val="24"/>
              </w:rPr>
            </w:pPr>
            <w:r>
              <w:rPr>
                <w:sz w:val="24"/>
              </w:rPr>
              <w:t>Grant</w:t>
            </w:r>
            <w:r>
              <w:rPr>
                <w:spacing w:val="-3"/>
                <w:sz w:val="24"/>
              </w:rPr>
              <w:t xml:space="preserve"> </w:t>
            </w:r>
            <w:r>
              <w:rPr>
                <w:spacing w:val="-2"/>
                <w:sz w:val="24"/>
              </w:rPr>
              <w:t>Period</w:t>
            </w:r>
          </w:p>
        </w:tc>
        <w:tc>
          <w:tcPr>
            <w:tcW w:w="5527" w:type="dxa"/>
            <w:gridSpan w:val="3"/>
          </w:tcPr>
          <w:p w14:paraId="4C255DA1" w14:textId="12513970" w:rsidR="00960090" w:rsidRPr="00BA1FF7" w:rsidRDefault="00BA1FF7" w:rsidP="00BA1FF7">
            <w:pPr>
              <w:rPr>
                <w:i/>
                <w:iCs/>
                <w:sz w:val="24"/>
                <w:szCs w:val="24"/>
              </w:rPr>
            </w:pPr>
            <w:r>
              <w:rPr>
                <w:i/>
                <w:iCs/>
                <w:sz w:val="24"/>
                <w:szCs w:val="24"/>
              </w:rPr>
              <w:t xml:space="preserve">  </w:t>
            </w:r>
            <w:r w:rsidR="00FA0F95" w:rsidRPr="00BA1FF7">
              <w:rPr>
                <w:i/>
                <w:iCs/>
                <w:sz w:val="24"/>
                <w:szCs w:val="24"/>
              </w:rPr>
              <w:t>January 1, 2025 - December 31, 2025</w:t>
            </w:r>
          </w:p>
        </w:tc>
      </w:tr>
      <w:tr w:rsidR="00960090" w14:paraId="27E38F5A" w14:textId="77777777">
        <w:trPr>
          <w:trHeight w:val="385"/>
        </w:trPr>
        <w:tc>
          <w:tcPr>
            <w:tcW w:w="506" w:type="dxa"/>
            <w:shd w:val="clear" w:color="auto" w:fill="D9D9D9"/>
          </w:tcPr>
          <w:p w14:paraId="39AE3C24" w14:textId="77777777" w:rsidR="00960090" w:rsidRDefault="00FA0F95">
            <w:pPr>
              <w:pStyle w:val="TableParagraph"/>
              <w:spacing w:before="51"/>
              <w:ind w:left="90"/>
              <w:rPr>
                <w:b/>
                <w:sz w:val="24"/>
              </w:rPr>
            </w:pPr>
            <w:r>
              <w:rPr>
                <w:b/>
                <w:spacing w:val="-5"/>
                <w:sz w:val="24"/>
              </w:rPr>
              <w:t>7.</w:t>
            </w:r>
          </w:p>
        </w:tc>
        <w:tc>
          <w:tcPr>
            <w:tcW w:w="3540" w:type="dxa"/>
          </w:tcPr>
          <w:p w14:paraId="6C460632" w14:textId="77777777" w:rsidR="00960090" w:rsidRDefault="00FA0F95">
            <w:pPr>
              <w:pStyle w:val="TableParagraph"/>
              <w:spacing w:before="51"/>
              <w:rPr>
                <w:sz w:val="24"/>
              </w:rPr>
            </w:pPr>
            <w:r>
              <w:rPr>
                <w:sz w:val="24"/>
              </w:rPr>
              <w:t>Anticipated</w:t>
            </w:r>
            <w:r>
              <w:rPr>
                <w:spacing w:val="-2"/>
                <w:sz w:val="24"/>
              </w:rPr>
              <w:t xml:space="preserve"> </w:t>
            </w:r>
            <w:r>
              <w:rPr>
                <w:sz w:val="24"/>
              </w:rPr>
              <w:t>Number</w:t>
            </w:r>
            <w:r>
              <w:rPr>
                <w:spacing w:val="-2"/>
                <w:sz w:val="24"/>
              </w:rPr>
              <w:t xml:space="preserve"> </w:t>
            </w:r>
            <w:r>
              <w:rPr>
                <w:sz w:val="24"/>
              </w:rPr>
              <w:t xml:space="preserve">of </w:t>
            </w:r>
            <w:r>
              <w:rPr>
                <w:spacing w:val="-2"/>
                <w:sz w:val="24"/>
              </w:rPr>
              <w:t>Awards:</w:t>
            </w:r>
          </w:p>
        </w:tc>
        <w:tc>
          <w:tcPr>
            <w:tcW w:w="5527" w:type="dxa"/>
            <w:gridSpan w:val="3"/>
          </w:tcPr>
          <w:p w14:paraId="55689331" w14:textId="77777777" w:rsidR="00960090" w:rsidRDefault="00FA0F95">
            <w:pPr>
              <w:pStyle w:val="TableParagraph"/>
              <w:spacing w:before="51"/>
              <w:rPr>
                <w:i/>
                <w:sz w:val="24"/>
              </w:rPr>
            </w:pPr>
            <w:r>
              <w:rPr>
                <w:i/>
                <w:spacing w:val="-5"/>
                <w:sz w:val="24"/>
              </w:rPr>
              <w:t>45</w:t>
            </w:r>
          </w:p>
        </w:tc>
      </w:tr>
      <w:tr w:rsidR="00960090" w14:paraId="542596D5" w14:textId="77777777">
        <w:trPr>
          <w:trHeight w:val="273"/>
        </w:trPr>
        <w:tc>
          <w:tcPr>
            <w:tcW w:w="506" w:type="dxa"/>
            <w:shd w:val="clear" w:color="auto" w:fill="D9D9D9"/>
          </w:tcPr>
          <w:p w14:paraId="5FFF2D49" w14:textId="77777777" w:rsidR="00960090" w:rsidRDefault="00FA0F95">
            <w:pPr>
              <w:pStyle w:val="TableParagraph"/>
              <w:spacing w:line="253" w:lineRule="exact"/>
              <w:ind w:left="90"/>
              <w:rPr>
                <w:b/>
                <w:sz w:val="24"/>
              </w:rPr>
            </w:pPr>
            <w:r>
              <w:rPr>
                <w:b/>
                <w:spacing w:val="-5"/>
                <w:sz w:val="24"/>
              </w:rPr>
              <w:t>8.</w:t>
            </w:r>
          </w:p>
        </w:tc>
        <w:tc>
          <w:tcPr>
            <w:tcW w:w="3540" w:type="dxa"/>
          </w:tcPr>
          <w:p w14:paraId="5B792F32" w14:textId="77777777" w:rsidR="00960090" w:rsidRDefault="00FA0F95">
            <w:pPr>
              <w:pStyle w:val="TableParagraph"/>
              <w:spacing w:line="253" w:lineRule="exact"/>
              <w:rPr>
                <w:sz w:val="24"/>
              </w:rPr>
            </w:pPr>
            <w:r>
              <w:rPr>
                <w:sz w:val="24"/>
              </w:rPr>
              <w:t>Estimated</w:t>
            </w:r>
            <w:r>
              <w:rPr>
                <w:spacing w:val="-3"/>
                <w:sz w:val="24"/>
              </w:rPr>
              <w:t xml:space="preserve"> </w:t>
            </w:r>
            <w:r>
              <w:rPr>
                <w:sz w:val="24"/>
              </w:rPr>
              <w:t>Total</w:t>
            </w:r>
            <w:r>
              <w:rPr>
                <w:spacing w:val="-3"/>
                <w:sz w:val="24"/>
              </w:rPr>
              <w:t xml:space="preserve"> </w:t>
            </w:r>
            <w:r>
              <w:rPr>
                <w:sz w:val="24"/>
              </w:rPr>
              <w:t>Program</w:t>
            </w:r>
            <w:r>
              <w:rPr>
                <w:spacing w:val="-2"/>
                <w:sz w:val="24"/>
              </w:rPr>
              <w:t xml:space="preserve"> Funding:</w:t>
            </w:r>
          </w:p>
        </w:tc>
        <w:tc>
          <w:tcPr>
            <w:tcW w:w="5527" w:type="dxa"/>
            <w:gridSpan w:val="3"/>
          </w:tcPr>
          <w:p w14:paraId="53147DA9" w14:textId="77777777" w:rsidR="00960090" w:rsidRDefault="00FA0F95">
            <w:pPr>
              <w:pStyle w:val="TableParagraph"/>
              <w:spacing w:line="253" w:lineRule="exact"/>
              <w:rPr>
                <w:i/>
                <w:sz w:val="24"/>
              </w:rPr>
            </w:pPr>
            <w:r>
              <w:rPr>
                <w:i/>
                <w:sz w:val="24"/>
              </w:rPr>
              <w:t xml:space="preserve">$4.8 </w:t>
            </w:r>
            <w:r>
              <w:rPr>
                <w:i/>
                <w:spacing w:val="-10"/>
                <w:sz w:val="24"/>
              </w:rPr>
              <w:t>M</w:t>
            </w:r>
          </w:p>
        </w:tc>
      </w:tr>
      <w:tr w:rsidR="00960090" w14:paraId="2CFCD4A3" w14:textId="77777777">
        <w:trPr>
          <w:trHeight w:val="275"/>
        </w:trPr>
        <w:tc>
          <w:tcPr>
            <w:tcW w:w="506" w:type="dxa"/>
            <w:shd w:val="clear" w:color="auto" w:fill="D9D9D9"/>
          </w:tcPr>
          <w:p w14:paraId="41184C6F" w14:textId="77777777" w:rsidR="00960090" w:rsidRDefault="00FA0F95">
            <w:pPr>
              <w:pStyle w:val="TableParagraph"/>
              <w:spacing w:line="256" w:lineRule="exact"/>
              <w:ind w:left="90"/>
              <w:rPr>
                <w:b/>
                <w:sz w:val="24"/>
              </w:rPr>
            </w:pPr>
            <w:r>
              <w:rPr>
                <w:b/>
                <w:spacing w:val="-5"/>
                <w:sz w:val="24"/>
              </w:rPr>
              <w:t>9.</w:t>
            </w:r>
          </w:p>
        </w:tc>
        <w:tc>
          <w:tcPr>
            <w:tcW w:w="3540" w:type="dxa"/>
          </w:tcPr>
          <w:p w14:paraId="5C391D1B" w14:textId="77777777" w:rsidR="00960090" w:rsidRDefault="00FA0F95">
            <w:pPr>
              <w:pStyle w:val="TableParagraph"/>
              <w:spacing w:line="256" w:lineRule="exact"/>
              <w:rPr>
                <w:sz w:val="24"/>
              </w:rPr>
            </w:pPr>
            <w:r>
              <w:rPr>
                <w:sz w:val="24"/>
              </w:rPr>
              <w:t>Award</w:t>
            </w:r>
            <w:r>
              <w:rPr>
                <w:spacing w:val="-4"/>
                <w:sz w:val="24"/>
              </w:rPr>
              <w:t xml:space="preserve"> </w:t>
            </w:r>
            <w:r>
              <w:rPr>
                <w:spacing w:val="-2"/>
                <w:sz w:val="24"/>
              </w:rPr>
              <w:t>Range</w:t>
            </w:r>
          </w:p>
        </w:tc>
        <w:tc>
          <w:tcPr>
            <w:tcW w:w="5527" w:type="dxa"/>
            <w:gridSpan w:val="3"/>
          </w:tcPr>
          <w:p w14:paraId="161E8C66" w14:textId="02C3B646" w:rsidR="00960090" w:rsidRDefault="00FA0F95">
            <w:pPr>
              <w:pStyle w:val="TableParagraph"/>
              <w:spacing w:line="256" w:lineRule="exact"/>
              <w:rPr>
                <w:i/>
                <w:sz w:val="24"/>
              </w:rPr>
            </w:pPr>
            <w:r>
              <w:rPr>
                <w:i/>
                <w:sz w:val="24"/>
              </w:rPr>
              <w:t>$10</w:t>
            </w:r>
            <w:r w:rsidR="00490AE0">
              <w:rPr>
                <w:i/>
                <w:sz w:val="24"/>
              </w:rPr>
              <w:t>5</w:t>
            </w:r>
            <w:r>
              <w:rPr>
                <w:i/>
                <w:sz w:val="24"/>
              </w:rPr>
              <w:t>,000</w:t>
            </w:r>
            <w:r>
              <w:rPr>
                <w:i/>
                <w:spacing w:val="-1"/>
                <w:sz w:val="24"/>
              </w:rPr>
              <w:t xml:space="preserve"> </w:t>
            </w:r>
            <w:r>
              <w:rPr>
                <w:i/>
                <w:sz w:val="24"/>
              </w:rPr>
              <w:t xml:space="preserve">per </w:t>
            </w:r>
            <w:r>
              <w:rPr>
                <w:i/>
                <w:spacing w:val="-2"/>
                <w:sz w:val="24"/>
              </w:rPr>
              <w:t>college</w:t>
            </w:r>
          </w:p>
        </w:tc>
      </w:tr>
      <w:tr w:rsidR="00960090" w14:paraId="5236EE69" w14:textId="77777777">
        <w:trPr>
          <w:trHeight w:val="275"/>
        </w:trPr>
        <w:tc>
          <w:tcPr>
            <w:tcW w:w="506" w:type="dxa"/>
            <w:shd w:val="clear" w:color="auto" w:fill="D9D9D9"/>
          </w:tcPr>
          <w:p w14:paraId="7A7631CD" w14:textId="77777777" w:rsidR="00960090" w:rsidRDefault="00FA0F95">
            <w:pPr>
              <w:pStyle w:val="TableParagraph"/>
              <w:spacing w:line="256" w:lineRule="exact"/>
              <w:ind w:left="90"/>
              <w:rPr>
                <w:b/>
                <w:sz w:val="24"/>
              </w:rPr>
            </w:pPr>
            <w:r>
              <w:rPr>
                <w:b/>
                <w:spacing w:val="-5"/>
                <w:sz w:val="24"/>
              </w:rPr>
              <w:t>10.</w:t>
            </w:r>
          </w:p>
        </w:tc>
        <w:tc>
          <w:tcPr>
            <w:tcW w:w="3540" w:type="dxa"/>
          </w:tcPr>
          <w:p w14:paraId="23617558" w14:textId="77777777" w:rsidR="00960090" w:rsidRDefault="00FA0F95">
            <w:pPr>
              <w:pStyle w:val="TableParagraph"/>
              <w:spacing w:line="256" w:lineRule="exact"/>
              <w:rPr>
                <w:sz w:val="24"/>
              </w:rPr>
            </w:pPr>
            <w:r>
              <w:rPr>
                <w:sz w:val="24"/>
              </w:rPr>
              <w:t>Source</w:t>
            </w:r>
            <w:r>
              <w:rPr>
                <w:spacing w:val="-2"/>
                <w:sz w:val="24"/>
              </w:rPr>
              <w:t xml:space="preserve"> </w:t>
            </w:r>
            <w:r>
              <w:rPr>
                <w:sz w:val="24"/>
              </w:rPr>
              <w:t xml:space="preserve">of </w:t>
            </w:r>
            <w:r>
              <w:rPr>
                <w:spacing w:val="-2"/>
                <w:sz w:val="24"/>
              </w:rPr>
              <w:t>Funding:</w:t>
            </w:r>
          </w:p>
        </w:tc>
        <w:tc>
          <w:tcPr>
            <w:tcW w:w="5527" w:type="dxa"/>
            <w:gridSpan w:val="3"/>
          </w:tcPr>
          <w:p w14:paraId="6CDF6BC9" w14:textId="77777777" w:rsidR="00960090" w:rsidRDefault="00FA0F95">
            <w:pPr>
              <w:pStyle w:val="TableParagraph"/>
              <w:spacing w:line="256" w:lineRule="exact"/>
              <w:ind w:left="93"/>
              <w:rPr>
                <w:i/>
                <w:sz w:val="24"/>
              </w:rPr>
            </w:pPr>
            <w:r>
              <w:rPr>
                <w:i/>
                <w:spacing w:val="-2"/>
                <w:sz w:val="24"/>
              </w:rPr>
              <w:t>State</w:t>
            </w:r>
          </w:p>
        </w:tc>
      </w:tr>
      <w:tr w:rsidR="00960090" w14:paraId="24914760" w14:textId="77777777">
        <w:trPr>
          <w:trHeight w:val="553"/>
        </w:trPr>
        <w:tc>
          <w:tcPr>
            <w:tcW w:w="506" w:type="dxa"/>
            <w:shd w:val="clear" w:color="auto" w:fill="D9D9D9"/>
          </w:tcPr>
          <w:p w14:paraId="20651DAB" w14:textId="77777777" w:rsidR="00960090" w:rsidRDefault="00FA0F95">
            <w:pPr>
              <w:pStyle w:val="TableParagraph"/>
              <w:spacing w:before="135"/>
              <w:ind w:left="90"/>
              <w:rPr>
                <w:b/>
                <w:sz w:val="24"/>
              </w:rPr>
            </w:pPr>
            <w:r>
              <w:rPr>
                <w:b/>
                <w:spacing w:val="-5"/>
                <w:sz w:val="24"/>
              </w:rPr>
              <w:t>11.</w:t>
            </w:r>
          </w:p>
        </w:tc>
        <w:tc>
          <w:tcPr>
            <w:tcW w:w="3540" w:type="dxa"/>
          </w:tcPr>
          <w:p w14:paraId="622FF5B2" w14:textId="77777777" w:rsidR="00960090" w:rsidRDefault="00FA0F95">
            <w:pPr>
              <w:pStyle w:val="TableParagraph"/>
              <w:spacing w:line="276" w:lineRule="exact"/>
              <w:rPr>
                <w:sz w:val="24"/>
              </w:rPr>
            </w:pPr>
            <w:r>
              <w:rPr>
                <w:spacing w:val="-2"/>
                <w:sz w:val="24"/>
              </w:rPr>
              <w:t>Cost</w:t>
            </w:r>
            <w:r>
              <w:rPr>
                <w:spacing w:val="-11"/>
                <w:sz w:val="24"/>
              </w:rPr>
              <w:t xml:space="preserve"> </w:t>
            </w:r>
            <w:r>
              <w:rPr>
                <w:spacing w:val="-2"/>
                <w:sz w:val="24"/>
              </w:rPr>
              <w:t>Sharing/Matching Requirement:</w:t>
            </w:r>
          </w:p>
        </w:tc>
        <w:tc>
          <w:tcPr>
            <w:tcW w:w="5527" w:type="dxa"/>
            <w:gridSpan w:val="3"/>
          </w:tcPr>
          <w:p w14:paraId="64F19FEE" w14:textId="77777777" w:rsidR="00960090" w:rsidRDefault="00FA0F95">
            <w:pPr>
              <w:pStyle w:val="TableParagraph"/>
              <w:spacing w:before="135"/>
              <w:rPr>
                <w:i/>
                <w:sz w:val="24"/>
              </w:rPr>
            </w:pPr>
            <w:r>
              <w:rPr>
                <w:i/>
                <w:spacing w:val="-5"/>
                <w:sz w:val="24"/>
              </w:rPr>
              <w:t>No</w:t>
            </w:r>
          </w:p>
        </w:tc>
      </w:tr>
      <w:tr w:rsidR="00960090" w14:paraId="516D2708" w14:textId="77777777">
        <w:trPr>
          <w:trHeight w:val="1101"/>
        </w:trPr>
        <w:tc>
          <w:tcPr>
            <w:tcW w:w="506" w:type="dxa"/>
            <w:shd w:val="clear" w:color="auto" w:fill="D9D9D9"/>
          </w:tcPr>
          <w:p w14:paraId="746C0683" w14:textId="77777777" w:rsidR="00960090" w:rsidRDefault="00960090">
            <w:pPr>
              <w:pStyle w:val="TableParagraph"/>
              <w:spacing w:before="135"/>
              <w:ind w:left="0"/>
              <w:rPr>
                <w:b/>
                <w:sz w:val="24"/>
              </w:rPr>
            </w:pPr>
          </w:p>
          <w:p w14:paraId="6F42CB38" w14:textId="77777777" w:rsidR="00960090" w:rsidRDefault="00FA0F95">
            <w:pPr>
              <w:pStyle w:val="TableParagraph"/>
              <w:ind w:left="90"/>
              <w:rPr>
                <w:b/>
                <w:sz w:val="24"/>
              </w:rPr>
            </w:pPr>
            <w:r>
              <w:rPr>
                <w:b/>
                <w:spacing w:val="-5"/>
                <w:sz w:val="24"/>
              </w:rPr>
              <w:t>12.</w:t>
            </w:r>
          </w:p>
        </w:tc>
        <w:tc>
          <w:tcPr>
            <w:tcW w:w="3540" w:type="dxa"/>
          </w:tcPr>
          <w:p w14:paraId="707B1874" w14:textId="77777777" w:rsidR="00960090" w:rsidRDefault="00FA0F95">
            <w:pPr>
              <w:pStyle w:val="TableParagraph"/>
              <w:spacing w:line="270" w:lineRule="exact"/>
              <w:rPr>
                <w:sz w:val="24"/>
              </w:rPr>
            </w:pPr>
            <w:r>
              <w:rPr>
                <w:sz w:val="24"/>
              </w:rPr>
              <w:t>Indirect</w:t>
            </w:r>
            <w:r>
              <w:rPr>
                <w:spacing w:val="-3"/>
                <w:sz w:val="24"/>
              </w:rPr>
              <w:t xml:space="preserve"> </w:t>
            </w:r>
            <w:r>
              <w:rPr>
                <w:sz w:val="24"/>
              </w:rPr>
              <w:t>Costs</w:t>
            </w:r>
            <w:r>
              <w:rPr>
                <w:spacing w:val="-2"/>
                <w:sz w:val="24"/>
              </w:rPr>
              <w:t xml:space="preserve"> Allowed</w:t>
            </w:r>
          </w:p>
          <w:p w14:paraId="3D6616BF" w14:textId="77777777" w:rsidR="00960090" w:rsidRDefault="00960090">
            <w:pPr>
              <w:pStyle w:val="TableParagraph"/>
              <w:spacing w:before="2"/>
              <w:ind w:left="0"/>
              <w:rPr>
                <w:b/>
                <w:sz w:val="24"/>
              </w:rPr>
            </w:pPr>
          </w:p>
          <w:p w14:paraId="108379ED" w14:textId="77777777" w:rsidR="00960090" w:rsidRDefault="00FA0F95">
            <w:pPr>
              <w:pStyle w:val="TableParagraph"/>
              <w:rPr>
                <w:sz w:val="24"/>
              </w:rPr>
            </w:pPr>
            <w:r>
              <w:rPr>
                <w:sz w:val="24"/>
              </w:rPr>
              <w:t>Restrictions</w:t>
            </w:r>
            <w:r>
              <w:rPr>
                <w:spacing w:val="-4"/>
                <w:sz w:val="24"/>
              </w:rPr>
              <w:t xml:space="preserve"> </w:t>
            </w:r>
            <w:r>
              <w:rPr>
                <w:sz w:val="24"/>
              </w:rPr>
              <w:t>on</w:t>
            </w:r>
            <w:r>
              <w:rPr>
                <w:spacing w:val="-3"/>
                <w:sz w:val="24"/>
              </w:rPr>
              <w:t xml:space="preserve"> </w:t>
            </w:r>
            <w:r>
              <w:rPr>
                <w:sz w:val="24"/>
              </w:rPr>
              <w:t>Indirect</w:t>
            </w:r>
            <w:r>
              <w:rPr>
                <w:spacing w:val="-1"/>
                <w:sz w:val="24"/>
              </w:rPr>
              <w:t xml:space="preserve"> </w:t>
            </w:r>
            <w:r>
              <w:rPr>
                <w:spacing w:val="-4"/>
                <w:sz w:val="24"/>
              </w:rPr>
              <w:t>Costs</w:t>
            </w:r>
          </w:p>
        </w:tc>
        <w:tc>
          <w:tcPr>
            <w:tcW w:w="5527" w:type="dxa"/>
            <w:gridSpan w:val="3"/>
          </w:tcPr>
          <w:p w14:paraId="1EE93917" w14:textId="77777777" w:rsidR="00960090" w:rsidRDefault="00FA0F95">
            <w:pPr>
              <w:pStyle w:val="TableParagraph"/>
              <w:spacing w:line="270" w:lineRule="exact"/>
              <w:rPr>
                <w:i/>
                <w:sz w:val="24"/>
              </w:rPr>
            </w:pPr>
            <w:r>
              <w:rPr>
                <w:i/>
                <w:spacing w:val="-5"/>
                <w:sz w:val="24"/>
              </w:rPr>
              <w:t>Yes</w:t>
            </w:r>
          </w:p>
          <w:p w14:paraId="743FDF79" w14:textId="77777777" w:rsidR="00960090" w:rsidRDefault="00FA0F95">
            <w:pPr>
              <w:pStyle w:val="TableParagraph"/>
              <w:spacing w:before="269"/>
              <w:rPr>
                <w:i/>
                <w:sz w:val="24"/>
              </w:rPr>
            </w:pPr>
            <w:r>
              <w:rPr>
                <w:i/>
                <w:spacing w:val="-5"/>
                <w:sz w:val="24"/>
              </w:rPr>
              <w:t>No</w:t>
            </w:r>
          </w:p>
        </w:tc>
      </w:tr>
      <w:tr w:rsidR="00960090" w14:paraId="4D00BD1C" w14:textId="77777777" w:rsidTr="00BA1FF7">
        <w:trPr>
          <w:trHeight w:val="277"/>
        </w:trPr>
        <w:tc>
          <w:tcPr>
            <w:tcW w:w="506" w:type="dxa"/>
            <w:shd w:val="clear" w:color="auto" w:fill="D9D9D9"/>
          </w:tcPr>
          <w:p w14:paraId="637F4455" w14:textId="77777777" w:rsidR="00960090" w:rsidRDefault="00FA0F95">
            <w:pPr>
              <w:pStyle w:val="TableParagraph"/>
              <w:spacing w:line="258" w:lineRule="exact"/>
              <w:ind w:left="90"/>
              <w:rPr>
                <w:b/>
                <w:sz w:val="24"/>
              </w:rPr>
            </w:pPr>
            <w:r>
              <w:rPr>
                <w:b/>
                <w:spacing w:val="-5"/>
                <w:sz w:val="24"/>
              </w:rPr>
              <w:t>13.</w:t>
            </w:r>
          </w:p>
        </w:tc>
        <w:tc>
          <w:tcPr>
            <w:tcW w:w="3540" w:type="dxa"/>
          </w:tcPr>
          <w:p w14:paraId="246D5655" w14:textId="77777777" w:rsidR="00960090" w:rsidRDefault="00FA0F95">
            <w:pPr>
              <w:pStyle w:val="TableParagraph"/>
              <w:spacing w:line="258" w:lineRule="exact"/>
              <w:rPr>
                <w:sz w:val="24"/>
              </w:rPr>
            </w:pPr>
            <w:r>
              <w:rPr>
                <w:sz w:val="24"/>
              </w:rPr>
              <w:t>Posted</w:t>
            </w:r>
            <w:r>
              <w:rPr>
                <w:spacing w:val="-1"/>
                <w:sz w:val="24"/>
              </w:rPr>
              <w:t xml:space="preserve"> </w:t>
            </w:r>
            <w:r>
              <w:rPr>
                <w:spacing w:val="-2"/>
                <w:sz w:val="24"/>
              </w:rPr>
              <w:t>Date:</w:t>
            </w:r>
          </w:p>
        </w:tc>
        <w:tc>
          <w:tcPr>
            <w:tcW w:w="110" w:type="dxa"/>
            <w:tcBorders>
              <w:right w:val="nil"/>
            </w:tcBorders>
          </w:tcPr>
          <w:p w14:paraId="1195D279" w14:textId="77777777" w:rsidR="00960090" w:rsidRDefault="00960090">
            <w:pPr>
              <w:pStyle w:val="TableParagraph"/>
              <w:ind w:left="0"/>
              <w:rPr>
                <w:sz w:val="20"/>
              </w:rPr>
            </w:pPr>
          </w:p>
        </w:tc>
        <w:tc>
          <w:tcPr>
            <w:tcW w:w="1913" w:type="dxa"/>
            <w:tcBorders>
              <w:left w:val="nil"/>
              <w:right w:val="nil"/>
            </w:tcBorders>
            <w:shd w:val="clear" w:color="auto" w:fill="auto"/>
          </w:tcPr>
          <w:p w14:paraId="3BB82C65" w14:textId="2E304702" w:rsidR="00960090" w:rsidRPr="00BA1FF7" w:rsidRDefault="00FA0F95" w:rsidP="00BA1FF7">
            <w:pPr>
              <w:rPr>
                <w:i/>
                <w:iCs/>
                <w:sz w:val="24"/>
                <w:szCs w:val="24"/>
              </w:rPr>
            </w:pPr>
            <w:r w:rsidRPr="00BA1FF7">
              <w:rPr>
                <w:i/>
                <w:iCs/>
                <w:sz w:val="24"/>
                <w:szCs w:val="24"/>
              </w:rPr>
              <w:t>September 1</w:t>
            </w:r>
            <w:r w:rsidR="0031268A" w:rsidRPr="00BA1FF7">
              <w:rPr>
                <w:i/>
                <w:iCs/>
                <w:sz w:val="24"/>
                <w:szCs w:val="24"/>
              </w:rPr>
              <w:t>3</w:t>
            </w:r>
            <w:r w:rsidRPr="00BA1FF7">
              <w:rPr>
                <w:i/>
                <w:iCs/>
                <w:sz w:val="24"/>
                <w:szCs w:val="24"/>
              </w:rPr>
              <w:t>, 2025</w:t>
            </w:r>
          </w:p>
        </w:tc>
        <w:tc>
          <w:tcPr>
            <w:tcW w:w="3504" w:type="dxa"/>
            <w:tcBorders>
              <w:left w:val="nil"/>
            </w:tcBorders>
            <w:shd w:val="clear" w:color="auto" w:fill="auto"/>
          </w:tcPr>
          <w:p w14:paraId="238C00A0" w14:textId="77777777" w:rsidR="00960090" w:rsidRPr="00BA1FF7" w:rsidRDefault="00960090" w:rsidP="00BA1FF7">
            <w:pPr>
              <w:rPr>
                <w:i/>
                <w:iCs/>
                <w:sz w:val="24"/>
                <w:szCs w:val="24"/>
              </w:rPr>
            </w:pPr>
          </w:p>
        </w:tc>
      </w:tr>
      <w:tr w:rsidR="00960090" w14:paraId="1B00E627" w14:textId="77777777" w:rsidTr="00BA1FF7">
        <w:trPr>
          <w:trHeight w:val="275"/>
        </w:trPr>
        <w:tc>
          <w:tcPr>
            <w:tcW w:w="506" w:type="dxa"/>
            <w:shd w:val="clear" w:color="auto" w:fill="D9D9D9"/>
          </w:tcPr>
          <w:p w14:paraId="3063C3D9" w14:textId="77777777" w:rsidR="00960090" w:rsidRDefault="00FA0F95">
            <w:pPr>
              <w:pStyle w:val="TableParagraph"/>
              <w:spacing w:line="256" w:lineRule="exact"/>
              <w:ind w:left="90"/>
              <w:rPr>
                <w:b/>
                <w:sz w:val="24"/>
              </w:rPr>
            </w:pPr>
            <w:r>
              <w:rPr>
                <w:b/>
                <w:spacing w:val="-5"/>
                <w:sz w:val="24"/>
              </w:rPr>
              <w:t>14.</w:t>
            </w:r>
          </w:p>
        </w:tc>
        <w:tc>
          <w:tcPr>
            <w:tcW w:w="3540" w:type="dxa"/>
          </w:tcPr>
          <w:p w14:paraId="7E5D2C27" w14:textId="77777777" w:rsidR="00960090" w:rsidRDefault="00FA0F95">
            <w:pPr>
              <w:pStyle w:val="TableParagraph"/>
              <w:spacing w:line="256" w:lineRule="exact"/>
              <w:rPr>
                <w:sz w:val="24"/>
              </w:rPr>
            </w:pPr>
            <w:r>
              <w:rPr>
                <w:sz w:val="24"/>
              </w:rPr>
              <w:t>Closing</w:t>
            </w:r>
            <w:r>
              <w:rPr>
                <w:spacing w:val="-2"/>
                <w:sz w:val="24"/>
              </w:rPr>
              <w:t xml:space="preserve"> </w:t>
            </w:r>
            <w:r>
              <w:rPr>
                <w:sz w:val="24"/>
              </w:rPr>
              <w:t>Date</w:t>
            </w:r>
            <w:r>
              <w:rPr>
                <w:spacing w:val="-2"/>
                <w:sz w:val="24"/>
              </w:rPr>
              <w:t xml:space="preserve"> </w:t>
            </w:r>
            <w:r>
              <w:rPr>
                <w:sz w:val="24"/>
              </w:rPr>
              <w:t>for</w:t>
            </w:r>
            <w:r>
              <w:rPr>
                <w:spacing w:val="-2"/>
                <w:sz w:val="24"/>
              </w:rPr>
              <w:t xml:space="preserve"> Applications:</w:t>
            </w:r>
          </w:p>
        </w:tc>
        <w:tc>
          <w:tcPr>
            <w:tcW w:w="110" w:type="dxa"/>
            <w:tcBorders>
              <w:right w:val="nil"/>
            </w:tcBorders>
          </w:tcPr>
          <w:p w14:paraId="5773C994" w14:textId="77777777" w:rsidR="00960090" w:rsidRDefault="00960090">
            <w:pPr>
              <w:pStyle w:val="TableParagraph"/>
              <w:ind w:left="0"/>
              <w:rPr>
                <w:sz w:val="20"/>
              </w:rPr>
            </w:pPr>
          </w:p>
        </w:tc>
        <w:tc>
          <w:tcPr>
            <w:tcW w:w="1913" w:type="dxa"/>
            <w:tcBorders>
              <w:left w:val="nil"/>
              <w:right w:val="nil"/>
            </w:tcBorders>
            <w:shd w:val="clear" w:color="auto" w:fill="auto"/>
          </w:tcPr>
          <w:p w14:paraId="100924E2" w14:textId="1AFF32A6" w:rsidR="00960090" w:rsidRPr="00BA1FF7" w:rsidRDefault="003327EB" w:rsidP="00BA1FF7">
            <w:pPr>
              <w:rPr>
                <w:i/>
                <w:iCs/>
                <w:sz w:val="24"/>
                <w:szCs w:val="24"/>
              </w:rPr>
            </w:pPr>
            <w:r>
              <w:rPr>
                <w:i/>
                <w:iCs/>
                <w:sz w:val="24"/>
                <w:szCs w:val="24"/>
              </w:rPr>
              <w:t>October 15</w:t>
            </w:r>
            <w:r w:rsidR="00FA0F95" w:rsidRPr="00BA1FF7">
              <w:rPr>
                <w:i/>
                <w:iCs/>
                <w:sz w:val="24"/>
                <w:szCs w:val="24"/>
              </w:rPr>
              <w:t>, 2025</w:t>
            </w:r>
          </w:p>
        </w:tc>
        <w:tc>
          <w:tcPr>
            <w:tcW w:w="3504" w:type="dxa"/>
            <w:tcBorders>
              <w:left w:val="nil"/>
            </w:tcBorders>
            <w:shd w:val="clear" w:color="auto" w:fill="auto"/>
          </w:tcPr>
          <w:p w14:paraId="49D8BE14" w14:textId="77777777" w:rsidR="00960090" w:rsidRPr="00BA1FF7" w:rsidRDefault="00960090" w:rsidP="00BA1FF7">
            <w:pPr>
              <w:rPr>
                <w:i/>
                <w:iCs/>
                <w:sz w:val="24"/>
                <w:szCs w:val="24"/>
              </w:rPr>
            </w:pPr>
          </w:p>
        </w:tc>
      </w:tr>
      <w:tr w:rsidR="00960090" w14:paraId="6DBD656D" w14:textId="77777777">
        <w:trPr>
          <w:trHeight w:val="554"/>
        </w:trPr>
        <w:tc>
          <w:tcPr>
            <w:tcW w:w="506" w:type="dxa"/>
            <w:shd w:val="clear" w:color="auto" w:fill="D9D9D9"/>
          </w:tcPr>
          <w:p w14:paraId="0C8A1454" w14:textId="77777777" w:rsidR="00960090" w:rsidRDefault="00FA0F95">
            <w:pPr>
              <w:pStyle w:val="TableParagraph"/>
              <w:spacing w:before="133"/>
              <w:ind w:left="90"/>
              <w:rPr>
                <w:b/>
                <w:sz w:val="24"/>
              </w:rPr>
            </w:pPr>
            <w:r>
              <w:rPr>
                <w:b/>
                <w:spacing w:val="-5"/>
                <w:sz w:val="24"/>
              </w:rPr>
              <w:t>15.</w:t>
            </w:r>
          </w:p>
        </w:tc>
        <w:tc>
          <w:tcPr>
            <w:tcW w:w="3540" w:type="dxa"/>
          </w:tcPr>
          <w:p w14:paraId="283A89CC" w14:textId="77777777" w:rsidR="00960090" w:rsidRDefault="00FA0F95">
            <w:pPr>
              <w:pStyle w:val="TableParagraph"/>
              <w:spacing w:before="133"/>
              <w:rPr>
                <w:sz w:val="24"/>
              </w:rPr>
            </w:pPr>
            <w:r>
              <w:rPr>
                <w:sz w:val="24"/>
              </w:rPr>
              <w:t>Technical</w:t>
            </w:r>
            <w:r>
              <w:rPr>
                <w:spacing w:val="-5"/>
                <w:sz w:val="24"/>
              </w:rPr>
              <w:t xml:space="preserve"> </w:t>
            </w:r>
            <w:r>
              <w:rPr>
                <w:spacing w:val="-2"/>
                <w:sz w:val="24"/>
              </w:rPr>
              <w:t>Assistance:</w:t>
            </w:r>
          </w:p>
        </w:tc>
        <w:tc>
          <w:tcPr>
            <w:tcW w:w="5527" w:type="dxa"/>
            <w:gridSpan w:val="3"/>
          </w:tcPr>
          <w:p w14:paraId="68C5222F" w14:textId="14DE2985" w:rsidR="00960090" w:rsidRDefault="00FA0F95">
            <w:pPr>
              <w:pStyle w:val="TableParagraph"/>
              <w:spacing w:line="276" w:lineRule="exact"/>
              <w:rPr>
                <w:i/>
                <w:sz w:val="24"/>
              </w:rPr>
            </w:pPr>
            <w:r>
              <w:rPr>
                <w:i/>
                <w:sz w:val="24"/>
              </w:rPr>
              <w:t>Technical</w:t>
            </w:r>
            <w:r>
              <w:rPr>
                <w:i/>
                <w:spacing w:val="-6"/>
                <w:sz w:val="24"/>
              </w:rPr>
              <w:t xml:space="preserve"> </w:t>
            </w:r>
            <w:r w:rsidR="00AF4934">
              <w:rPr>
                <w:i/>
                <w:spacing w:val="-7"/>
                <w:sz w:val="24"/>
              </w:rPr>
              <w:t>and accessibility</w:t>
            </w:r>
            <w:r w:rsidR="00AF4934">
              <w:rPr>
                <w:i/>
                <w:sz w:val="24"/>
              </w:rPr>
              <w:t xml:space="preserve"> </w:t>
            </w:r>
            <w:r>
              <w:rPr>
                <w:i/>
                <w:sz w:val="24"/>
              </w:rPr>
              <w:t>assistance</w:t>
            </w:r>
            <w:r>
              <w:rPr>
                <w:i/>
                <w:spacing w:val="-7"/>
                <w:sz w:val="24"/>
              </w:rPr>
              <w:t xml:space="preserve"> </w:t>
            </w:r>
            <w:r>
              <w:rPr>
                <w:i/>
                <w:sz w:val="24"/>
              </w:rPr>
              <w:t>will</w:t>
            </w:r>
            <w:r>
              <w:rPr>
                <w:i/>
                <w:spacing w:val="-6"/>
                <w:sz w:val="24"/>
              </w:rPr>
              <w:t xml:space="preserve"> </w:t>
            </w:r>
            <w:r>
              <w:rPr>
                <w:i/>
                <w:sz w:val="24"/>
              </w:rPr>
              <w:t>be</w:t>
            </w:r>
            <w:r>
              <w:rPr>
                <w:i/>
                <w:spacing w:val="-7"/>
                <w:sz w:val="24"/>
              </w:rPr>
              <w:t xml:space="preserve"> </w:t>
            </w:r>
            <w:r>
              <w:rPr>
                <w:i/>
                <w:sz w:val="24"/>
              </w:rPr>
              <w:t>provided</w:t>
            </w:r>
            <w:r>
              <w:rPr>
                <w:i/>
                <w:spacing w:val="-6"/>
                <w:sz w:val="24"/>
              </w:rPr>
              <w:t xml:space="preserve"> </w:t>
            </w:r>
            <w:r>
              <w:rPr>
                <w:i/>
                <w:sz w:val="24"/>
              </w:rPr>
              <w:t>throughout</w:t>
            </w:r>
            <w:r>
              <w:rPr>
                <w:i/>
                <w:spacing w:val="-6"/>
                <w:sz w:val="24"/>
              </w:rPr>
              <w:t xml:space="preserve"> </w:t>
            </w:r>
            <w:r>
              <w:rPr>
                <w:i/>
                <w:sz w:val="24"/>
              </w:rPr>
              <w:t>the grant period to grant recipients.</w:t>
            </w:r>
          </w:p>
        </w:tc>
      </w:tr>
    </w:tbl>
    <w:p w14:paraId="15E8E636" w14:textId="77777777" w:rsidR="00960090" w:rsidRDefault="00960090">
      <w:pPr>
        <w:spacing w:line="276" w:lineRule="exact"/>
        <w:rPr>
          <w:sz w:val="24"/>
        </w:rPr>
        <w:sectPr w:rsidR="00960090">
          <w:pgSz w:w="12240" w:h="15840"/>
          <w:pgMar w:top="1640" w:right="980" w:bottom="1240" w:left="1200" w:header="0" w:footer="980" w:gutter="0"/>
          <w:cols w:space="720"/>
        </w:sectPr>
      </w:pPr>
    </w:p>
    <w:p w14:paraId="22D45067" w14:textId="77777777" w:rsidR="00960090" w:rsidRDefault="00FA0F95">
      <w:pPr>
        <w:pStyle w:val="Heading1"/>
        <w:numPr>
          <w:ilvl w:val="0"/>
          <w:numId w:val="9"/>
        </w:numPr>
        <w:tabs>
          <w:tab w:val="left" w:pos="411"/>
        </w:tabs>
        <w:spacing w:before="79"/>
        <w:ind w:left="411" w:hanging="291"/>
        <w:jc w:val="left"/>
      </w:pPr>
      <w:bookmarkStart w:id="0" w:name="A._BACKGROUND_AND_PURPOSE"/>
      <w:bookmarkEnd w:id="0"/>
      <w:r>
        <w:lastRenderedPageBreak/>
        <w:t>BACKGROUND</w:t>
      </w:r>
      <w:r>
        <w:rPr>
          <w:spacing w:val="-7"/>
        </w:rPr>
        <w:t xml:space="preserve"> </w:t>
      </w:r>
      <w:r>
        <w:t>AND</w:t>
      </w:r>
      <w:r>
        <w:rPr>
          <w:spacing w:val="-6"/>
        </w:rPr>
        <w:t xml:space="preserve"> </w:t>
      </w:r>
      <w:r>
        <w:rPr>
          <w:spacing w:val="-2"/>
        </w:rPr>
        <w:t>PURPOSE</w:t>
      </w:r>
    </w:p>
    <w:p w14:paraId="461D4E64" w14:textId="77777777" w:rsidR="00960090" w:rsidRDefault="00960090">
      <w:pPr>
        <w:pStyle w:val="BodyText"/>
        <w:rPr>
          <w:b/>
        </w:rPr>
      </w:pPr>
    </w:p>
    <w:p w14:paraId="6D553D66" w14:textId="3B1B7D99" w:rsidR="00960090" w:rsidRDefault="00FA0F95">
      <w:pPr>
        <w:pStyle w:val="BodyText"/>
        <w:ind w:left="120" w:right="114"/>
        <w:jc w:val="both"/>
      </w:pPr>
      <w:r>
        <w:t>The</w:t>
      </w:r>
      <w:r>
        <w:rPr>
          <w:spacing w:val="40"/>
        </w:rPr>
        <w:t xml:space="preserve"> </w:t>
      </w:r>
      <w:r>
        <w:t>Illinois</w:t>
      </w:r>
      <w:r>
        <w:rPr>
          <w:spacing w:val="40"/>
        </w:rPr>
        <w:t xml:space="preserve"> </w:t>
      </w:r>
      <w:r>
        <w:t>Community</w:t>
      </w:r>
      <w:r>
        <w:rPr>
          <w:spacing w:val="40"/>
        </w:rPr>
        <w:t xml:space="preserve"> </w:t>
      </w:r>
      <w:r>
        <w:t>College</w:t>
      </w:r>
      <w:r>
        <w:rPr>
          <w:spacing w:val="40"/>
        </w:rPr>
        <w:t xml:space="preserve"> </w:t>
      </w:r>
      <w:r>
        <w:t>Board</w:t>
      </w:r>
      <w:r>
        <w:rPr>
          <w:spacing w:val="40"/>
        </w:rPr>
        <w:t xml:space="preserve"> </w:t>
      </w:r>
      <w:r>
        <w:t>(ICCB)</w:t>
      </w:r>
      <w:r>
        <w:rPr>
          <w:spacing w:val="40"/>
        </w:rPr>
        <w:t xml:space="preserve"> </w:t>
      </w:r>
      <w:r>
        <w:t>is</w:t>
      </w:r>
      <w:r>
        <w:rPr>
          <w:spacing w:val="40"/>
        </w:rPr>
        <w:t xml:space="preserve"> </w:t>
      </w:r>
      <w:r>
        <w:t>inviting</w:t>
      </w:r>
      <w:r>
        <w:rPr>
          <w:spacing w:val="40"/>
        </w:rPr>
        <w:t xml:space="preserve"> </w:t>
      </w:r>
      <w:r>
        <w:t>community</w:t>
      </w:r>
      <w:r>
        <w:rPr>
          <w:spacing w:val="40"/>
        </w:rPr>
        <w:t xml:space="preserve"> </w:t>
      </w:r>
      <w:r>
        <w:t>colleges</w:t>
      </w:r>
      <w:r>
        <w:rPr>
          <w:spacing w:val="40"/>
        </w:rPr>
        <w:t xml:space="preserve"> </w:t>
      </w:r>
      <w:r>
        <w:t>to</w:t>
      </w:r>
      <w:r>
        <w:rPr>
          <w:spacing w:val="40"/>
        </w:rPr>
        <w:t xml:space="preserve"> </w:t>
      </w:r>
      <w:r>
        <w:t>apply</w:t>
      </w:r>
      <w:r>
        <w:rPr>
          <w:spacing w:val="40"/>
        </w:rPr>
        <w:t xml:space="preserve"> </w:t>
      </w:r>
      <w:r w:rsidRPr="00BA1FF7">
        <w:rPr>
          <w:color w:val="000000"/>
        </w:rPr>
        <w:t>again</w:t>
      </w:r>
      <w:r>
        <w:rPr>
          <w:color w:val="000000"/>
          <w:spacing w:val="80"/>
        </w:rPr>
        <w:t xml:space="preserve"> </w:t>
      </w:r>
      <w:r>
        <w:rPr>
          <w:color w:val="000000"/>
        </w:rPr>
        <w:t>for</w:t>
      </w:r>
      <w:r>
        <w:rPr>
          <w:color w:val="000000"/>
          <w:spacing w:val="40"/>
        </w:rPr>
        <w:t xml:space="preserve"> </w:t>
      </w:r>
      <w:r>
        <w:rPr>
          <w:color w:val="000000"/>
        </w:rPr>
        <w:t>the</w:t>
      </w:r>
      <w:r>
        <w:rPr>
          <w:color w:val="000000"/>
          <w:spacing w:val="40"/>
        </w:rPr>
        <w:t xml:space="preserve"> </w:t>
      </w:r>
      <w:r>
        <w:rPr>
          <w:color w:val="000000"/>
        </w:rPr>
        <w:t xml:space="preserve">Noncredit Workforce Training Grant. The ICCB will provide </w:t>
      </w:r>
      <w:r>
        <w:rPr>
          <w:b/>
          <w:color w:val="000000"/>
        </w:rPr>
        <w:t>$10</w:t>
      </w:r>
      <w:r w:rsidR="00490AE0">
        <w:rPr>
          <w:b/>
          <w:color w:val="000000"/>
        </w:rPr>
        <w:t>5</w:t>
      </w:r>
      <w:r>
        <w:rPr>
          <w:b/>
          <w:color w:val="000000"/>
        </w:rPr>
        <w:t xml:space="preserve">,000 in funding </w:t>
      </w:r>
      <w:r>
        <w:rPr>
          <w:color w:val="000000"/>
        </w:rPr>
        <w:t>to the community</w:t>
      </w:r>
      <w:r>
        <w:rPr>
          <w:color w:val="000000"/>
          <w:spacing w:val="-3"/>
        </w:rPr>
        <w:t xml:space="preserve"> </w:t>
      </w:r>
      <w:r>
        <w:rPr>
          <w:color w:val="000000"/>
        </w:rPr>
        <w:t>colleges</w:t>
      </w:r>
      <w:r>
        <w:rPr>
          <w:color w:val="000000"/>
          <w:spacing w:val="-4"/>
        </w:rPr>
        <w:t xml:space="preserve"> </w:t>
      </w:r>
      <w:r>
        <w:rPr>
          <w:color w:val="000000"/>
        </w:rPr>
        <w:t>to</w:t>
      </w:r>
      <w:r>
        <w:rPr>
          <w:color w:val="000000"/>
          <w:spacing w:val="-5"/>
        </w:rPr>
        <w:t xml:space="preserve"> </w:t>
      </w:r>
      <w:r>
        <w:rPr>
          <w:color w:val="000000"/>
        </w:rPr>
        <w:t>support</w:t>
      </w:r>
      <w:r>
        <w:rPr>
          <w:color w:val="000000"/>
          <w:spacing w:val="-6"/>
        </w:rPr>
        <w:t xml:space="preserve"> </w:t>
      </w:r>
      <w:r>
        <w:rPr>
          <w:color w:val="000000"/>
        </w:rPr>
        <w:t>noncredit</w:t>
      </w:r>
      <w:r>
        <w:rPr>
          <w:color w:val="000000"/>
          <w:spacing w:val="-3"/>
        </w:rPr>
        <w:t xml:space="preserve"> </w:t>
      </w:r>
      <w:r>
        <w:rPr>
          <w:color w:val="000000"/>
        </w:rPr>
        <w:t>training</w:t>
      </w:r>
      <w:r>
        <w:rPr>
          <w:color w:val="000000"/>
          <w:spacing w:val="-3"/>
        </w:rPr>
        <w:t xml:space="preserve"> </w:t>
      </w:r>
      <w:r>
        <w:rPr>
          <w:color w:val="000000"/>
        </w:rPr>
        <w:t>and</w:t>
      </w:r>
      <w:r>
        <w:rPr>
          <w:color w:val="000000"/>
          <w:spacing w:val="-5"/>
        </w:rPr>
        <w:t xml:space="preserve"> </w:t>
      </w:r>
      <w:r>
        <w:rPr>
          <w:color w:val="000000"/>
        </w:rPr>
        <w:t>business</w:t>
      </w:r>
      <w:r>
        <w:rPr>
          <w:color w:val="000000"/>
          <w:spacing w:val="-5"/>
        </w:rPr>
        <w:t xml:space="preserve"> </w:t>
      </w:r>
      <w:r>
        <w:rPr>
          <w:color w:val="000000"/>
        </w:rPr>
        <w:t>solution</w:t>
      </w:r>
      <w:r>
        <w:rPr>
          <w:color w:val="000000"/>
          <w:spacing w:val="-5"/>
        </w:rPr>
        <w:t xml:space="preserve"> </w:t>
      </w:r>
      <w:r>
        <w:rPr>
          <w:color w:val="000000"/>
        </w:rPr>
        <w:t>initiatives.</w:t>
      </w:r>
      <w:r>
        <w:rPr>
          <w:color w:val="000000"/>
          <w:spacing w:val="-3"/>
        </w:rPr>
        <w:t xml:space="preserve"> </w:t>
      </w:r>
      <w:r>
        <w:rPr>
          <w:color w:val="000000"/>
        </w:rPr>
        <w:t>For</w:t>
      </w:r>
      <w:r>
        <w:rPr>
          <w:color w:val="000000"/>
          <w:spacing w:val="-5"/>
        </w:rPr>
        <w:t xml:space="preserve"> </w:t>
      </w:r>
      <w:r>
        <w:rPr>
          <w:color w:val="000000"/>
        </w:rPr>
        <w:t>the</w:t>
      </w:r>
      <w:r>
        <w:rPr>
          <w:color w:val="000000"/>
          <w:spacing w:val="-5"/>
        </w:rPr>
        <w:t xml:space="preserve"> </w:t>
      </w:r>
      <w:r>
        <w:rPr>
          <w:color w:val="000000"/>
        </w:rPr>
        <w:t>purposes</w:t>
      </w:r>
      <w:r>
        <w:rPr>
          <w:color w:val="000000"/>
          <w:spacing w:val="-5"/>
        </w:rPr>
        <w:t xml:space="preserve"> </w:t>
      </w:r>
      <w:r>
        <w:rPr>
          <w:color w:val="000000"/>
        </w:rPr>
        <w:t>of this NOFO, noncredit workforce training is defined as training, not tied to college credit hours, that results</w:t>
      </w:r>
      <w:r>
        <w:rPr>
          <w:color w:val="000000"/>
          <w:spacing w:val="40"/>
        </w:rPr>
        <w:t xml:space="preserve"> </w:t>
      </w:r>
      <w:r>
        <w:rPr>
          <w:color w:val="000000"/>
        </w:rPr>
        <w:t>in</w:t>
      </w:r>
      <w:r>
        <w:rPr>
          <w:color w:val="000000"/>
          <w:spacing w:val="40"/>
        </w:rPr>
        <w:t xml:space="preserve"> </w:t>
      </w:r>
      <w:r>
        <w:rPr>
          <w:color w:val="000000"/>
        </w:rPr>
        <w:t>short-term</w:t>
      </w:r>
      <w:r>
        <w:rPr>
          <w:color w:val="000000"/>
          <w:spacing w:val="40"/>
        </w:rPr>
        <w:t xml:space="preserve"> </w:t>
      </w:r>
      <w:r>
        <w:rPr>
          <w:color w:val="000000"/>
        </w:rPr>
        <w:t>certificates,</w:t>
      </w:r>
      <w:r>
        <w:rPr>
          <w:color w:val="000000"/>
          <w:spacing w:val="40"/>
        </w:rPr>
        <w:t xml:space="preserve"> </w:t>
      </w:r>
      <w:r>
        <w:rPr>
          <w:color w:val="000000"/>
        </w:rPr>
        <w:t>industry-recognized</w:t>
      </w:r>
      <w:r>
        <w:rPr>
          <w:color w:val="000000"/>
          <w:spacing w:val="40"/>
        </w:rPr>
        <w:t xml:space="preserve"> </w:t>
      </w:r>
      <w:r>
        <w:rPr>
          <w:color w:val="000000"/>
        </w:rPr>
        <w:t>certification,</w:t>
      </w:r>
      <w:r>
        <w:rPr>
          <w:color w:val="000000"/>
          <w:spacing w:val="40"/>
        </w:rPr>
        <w:t xml:space="preserve"> </w:t>
      </w:r>
      <w:r>
        <w:rPr>
          <w:color w:val="000000"/>
        </w:rPr>
        <w:t>or</w:t>
      </w:r>
      <w:r>
        <w:rPr>
          <w:color w:val="000000"/>
          <w:spacing w:val="40"/>
        </w:rPr>
        <w:t xml:space="preserve"> </w:t>
      </w:r>
      <w:r>
        <w:rPr>
          <w:color w:val="000000"/>
        </w:rPr>
        <w:t>other</w:t>
      </w:r>
      <w:r>
        <w:rPr>
          <w:color w:val="000000"/>
          <w:spacing w:val="40"/>
        </w:rPr>
        <w:t xml:space="preserve"> </w:t>
      </w:r>
      <w:r>
        <w:rPr>
          <w:color w:val="000000"/>
        </w:rPr>
        <w:t>occupational credentials</w:t>
      </w:r>
      <w:r>
        <w:rPr>
          <w:color w:val="000000"/>
          <w:spacing w:val="80"/>
        </w:rPr>
        <w:t xml:space="preserve"> </w:t>
      </w:r>
      <w:r>
        <w:rPr>
          <w:color w:val="000000"/>
        </w:rPr>
        <w:t>and</w:t>
      </w:r>
      <w:r>
        <w:rPr>
          <w:color w:val="000000"/>
          <w:spacing w:val="80"/>
        </w:rPr>
        <w:t xml:space="preserve"> </w:t>
      </w:r>
      <w:r>
        <w:rPr>
          <w:color w:val="000000"/>
        </w:rPr>
        <w:t>excludes</w:t>
      </w:r>
      <w:r>
        <w:rPr>
          <w:color w:val="000000"/>
          <w:spacing w:val="80"/>
        </w:rPr>
        <w:t xml:space="preserve"> </w:t>
      </w:r>
      <w:r>
        <w:rPr>
          <w:color w:val="000000"/>
        </w:rPr>
        <w:t>developmental</w:t>
      </w:r>
      <w:r>
        <w:rPr>
          <w:color w:val="000000"/>
          <w:spacing w:val="80"/>
        </w:rPr>
        <w:t xml:space="preserve"> </w:t>
      </w:r>
      <w:r>
        <w:rPr>
          <w:color w:val="000000"/>
        </w:rPr>
        <w:t>education,</w:t>
      </w:r>
      <w:r>
        <w:rPr>
          <w:color w:val="000000"/>
          <w:spacing w:val="80"/>
        </w:rPr>
        <w:t xml:space="preserve"> </w:t>
      </w:r>
      <w:r>
        <w:rPr>
          <w:color w:val="000000"/>
        </w:rPr>
        <w:t>youth</w:t>
      </w:r>
      <w:r>
        <w:rPr>
          <w:color w:val="000000"/>
          <w:spacing w:val="80"/>
        </w:rPr>
        <w:t xml:space="preserve"> </w:t>
      </w:r>
      <w:r>
        <w:rPr>
          <w:color w:val="000000"/>
        </w:rPr>
        <w:t>programs,</w:t>
      </w:r>
      <w:r>
        <w:rPr>
          <w:color w:val="000000"/>
          <w:spacing w:val="80"/>
        </w:rPr>
        <w:t xml:space="preserve"> </w:t>
      </w:r>
      <w:r>
        <w:rPr>
          <w:color w:val="000000"/>
        </w:rPr>
        <w:t>community</w:t>
      </w:r>
      <w:r>
        <w:rPr>
          <w:color w:val="000000"/>
          <w:spacing w:val="80"/>
        </w:rPr>
        <w:t xml:space="preserve"> </w:t>
      </w:r>
      <w:r>
        <w:rPr>
          <w:color w:val="000000"/>
        </w:rPr>
        <w:t>enrichment, adult education, and English language acquisition. For the purposes of this NOFO, noncredit workforce</w:t>
      </w:r>
      <w:r>
        <w:rPr>
          <w:color w:val="000000"/>
          <w:spacing w:val="40"/>
        </w:rPr>
        <w:t xml:space="preserve"> </w:t>
      </w:r>
      <w:r>
        <w:rPr>
          <w:color w:val="000000"/>
        </w:rPr>
        <w:t>training</w:t>
      </w:r>
      <w:r>
        <w:rPr>
          <w:color w:val="000000"/>
          <w:spacing w:val="40"/>
        </w:rPr>
        <w:t xml:space="preserve"> </w:t>
      </w:r>
      <w:r>
        <w:rPr>
          <w:color w:val="000000"/>
        </w:rPr>
        <w:t>does</w:t>
      </w:r>
      <w:r>
        <w:rPr>
          <w:color w:val="000000"/>
          <w:spacing w:val="40"/>
        </w:rPr>
        <w:t xml:space="preserve"> </w:t>
      </w:r>
      <w:r>
        <w:rPr>
          <w:color w:val="000000"/>
        </w:rPr>
        <w:t>encompass</w:t>
      </w:r>
      <w:r w:rsidR="0098444D">
        <w:rPr>
          <w:color w:val="000000"/>
          <w:spacing w:val="40"/>
        </w:rPr>
        <w:t xml:space="preserve"> </w:t>
      </w:r>
      <w:r>
        <w:rPr>
          <w:color w:val="000000"/>
        </w:rPr>
        <w:t>vocational skills courses (PCS 1.6), if that course or set of courses culminates in a certificate, industry-recognized certification, or other occupational credential.</w:t>
      </w:r>
    </w:p>
    <w:p w14:paraId="7A21618B" w14:textId="77777777" w:rsidR="00960090" w:rsidRDefault="00960090">
      <w:pPr>
        <w:pStyle w:val="BodyText"/>
      </w:pPr>
    </w:p>
    <w:p w14:paraId="6DA81C7C" w14:textId="77777777" w:rsidR="00960090" w:rsidRDefault="00FA0F95">
      <w:pPr>
        <w:pStyle w:val="BodyText"/>
        <w:ind w:left="120" w:right="118"/>
        <w:jc w:val="both"/>
      </w:pPr>
      <w:r>
        <w:t>The Illinois</w:t>
      </w:r>
      <w:r>
        <w:rPr>
          <w:spacing w:val="-1"/>
        </w:rPr>
        <w:t xml:space="preserve"> </w:t>
      </w:r>
      <w:r>
        <w:t>Community</w:t>
      </w:r>
      <w:r>
        <w:rPr>
          <w:spacing w:val="-1"/>
        </w:rPr>
        <w:t xml:space="preserve"> </w:t>
      </w:r>
      <w:r>
        <w:t>College</w:t>
      </w:r>
      <w:r>
        <w:rPr>
          <w:spacing w:val="-2"/>
        </w:rPr>
        <w:t xml:space="preserve"> </w:t>
      </w:r>
      <w:r>
        <w:t>System</w:t>
      </w:r>
      <w:r>
        <w:rPr>
          <w:spacing w:val="-1"/>
        </w:rPr>
        <w:t xml:space="preserve"> </w:t>
      </w:r>
      <w:r>
        <w:t>is</w:t>
      </w:r>
      <w:r>
        <w:rPr>
          <w:spacing w:val="-1"/>
        </w:rPr>
        <w:t xml:space="preserve"> </w:t>
      </w:r>
      <w:r>
        <w:t>the</w:t>
      </w:r>
      <w:r>
        <w:rPr>
          <w:spacing w:val="-2"/>
        </w:rPr>
        <w:t xml:space="preserve"> </w:t>
      </w:r>
      <w:r>
        <w:t>largest</w:t>
      </w:r>
      <w:r>
        <w:rPr>
          <w:spacing w:val="-1"/>
        </w:rPr>
        <w:t xml:space="preserve"> </w:t>
      </w:r>
      <w:r>
        <w:t>workforce</w:t>
      </w:r>
      <w:r>
        <w:rPr>
          <w:spacing w:val="-2"/>
        </w:rPr>
        <w:t xml:space="preserve"> </w:t>
      </w:r>
      <w:r>
        <w:t>training</w:t>
      </w:r>
      <w:r>
        <w:rPr>
          <w:spacing w:val="-1"/>
        </w:rPr>
        <w:t xml:space="preserve"> </w:t>
      </w:r>
      <w:r>
        <w:t>provider</w:t>
      </w:r>
      <w:r>
        <w:rPr>
          <w:spacing w:val="-2"/>
        </w:rPr>
        <w:t xml:space="preserve"> </w:t>
      </w:r>
      <w:r>
        <w:t>in</w:t>
      </w:r>
      <w:r>
        <w:rPr>
          <w:spacing w:val="-1"/>
        </w:rPr>
        <w:t xml:space="preserve"> </w:t>
      </w:r>
      <w:r>
        <w:t>the</w:t>
      </w:r>
      <w:r>
        <w:rPr>
          <w:spacing w:val="-2"/>
        </w:rPr>
        <w:t xml:space="preserve"> </w:t>
      </w:r>
      <w:r>
        <w:t>state. Illinois community</w:t>
      </w:r>
      <w:r>
        <w:rPr>
          <w:spacing w:val="21"/>
        </w:rPr>
        <w:t xml:space="preserve"> </w:t>
      </w:r>
      <w:r>
        <w:t>colleges</w:t>
      </w:r>
      <w:r>
        <w:rPr>
          <w:spacing w:val="23"/>
        </w:rPr>
        <w:t xml:space="preserve"> </w:t>
      </w:r>
      <w:r>
        <w:t>worked</w:t>
      </w:r>
      <w:r>
        <w:rPr>
          <w:spacing w:val="23"/>
        </w:rPr>
        <w:t xml:space="preserve"> </w:t>
      </w:r>
      <w:r>
        <w:t>with</w:t>
      </w:r>
      <w:r>
        <w:rPr>
          <w:spacing w:val="23"/>
        </w:rPr>
        <w:t xml:space="preserve"> </w:t>
      </w:r>
      <w:r>
        <w:t>nearly</w:t>
      </w:r>
      <w:r>
        <w:rPr>
          <w:spacing w:val="23"/>
        </w:rPr>
        <w:t xml:space="preserve"> </w:t>
      </w:r>
      <w:r>
        <w:t>9,800</w:t>
      </w:r>
      <w:r>
        <w:rPr>
          <w:spacing w:val="23"/>
        </w:rPr>
        <w:t xml:space="preserve"> </w:t>
      </w:r>
      <w:r>
        <w:t>unique</w:t>
      </w:r>
      <w:r>
        <w:rPr>
          <w:spacing w:val="22"/>
        </w:rPr>
        <w:t xml:space="preserve"> </w:t>
      </w:r>
      <w:r>
        <w:t>employers</w:t>
      </w:r>
      <w:r>
        <w:rPr>
          <w:spacing w:val="22"/>
        </w:rPr>
        <w:t xml:space="preserve"> </w:t>
      </w:r>
      <w:r>
        <w:t>in</w:t>
      </w:r>
      <w:r>
        <w:rPr>
          <w:spacing w:val="23"/>
        </w:rPr>
        <w:t xml:space="preserve"> </w:t>
      </w:r>
      <w:r>
        <w:t>2020</w:t>
      </w:r>
      <w:r>
        <w:rPr>
          <w:spacing w:val="25"/>
        </w:rPr>
        <w:t xml:space="preserve"> </w:t>
      </w:r>
      <w:r>
        <w:t>contributing</w:t>
      </w:r>
      <w:r>
        <w:rPr>
          <w:spacing w:val="22"/>
        </w:rPr>
        <w:t xml:space="preserve"> </w:t>
      </w:r>
      <w:r>
        <w:t>an</w:t>
      </w:r>
      <w:r>
        <w:rPr>
          <w:spacing w:val="24"/>
        </w:rPr>
        <w:t xml:space="preserve"> </w:t>
      </w:r>
      <w:r>
        <w:rPr>
          <w:spacing w:val="-2"/>
        </w:rPr>
        <w:t>estimated</w:t>
      </w:r>
    </w:p>
    <w:p w14:paraId="6559BF26" w14:textId="718B1684" w:rsidR="00960090" w:rsidRDefault="00FA0F95">
      <w:pPr>
        <w:pStyle w:val="BodyText"/>
        <w:ind w:left="120" w:right="115"/>
        <w:jc w:val="both"/>
      </w:pPr>
      <w:r>
        <w:t>$3.5</w:t>
      </w:r>
      <w:r>
        <w:rPr>
          <w:spacing w:val="-8"/>
        </w:rPr>
        <w:t xml:space="preserve"> </w:t>
      </w:r>
      <w:r>
        <w:t>billion</w:t>
      </w:r>
      <w:r>
        <w:rPr>
          <w:spacing w:val="-8"/>
        </w:rPr>
        <w:t xml:space="preserve"> </w:t>
      </w:r>
      <w:r>
        <w:t>in</w:t>
      </w:r>
      <w:r>
        <w:rPr>
          <w:spacing w:val="-10"/>
        </w:rPr>
        <w:t xml:space="preserve"> </w:t>
      </w:r>
      <w:r>
        <w:t>economic</w:t>
      </w:r>
      <w:r>
        <w:rPr>
          <w:spacing w:val="-8"/>
        </w:rPr>
        <w:t xml:space="preserve"> </w:t>
      </w:r>
      <w:r>
        <w:t>outputs,</w:t>
      </w:r>
      <w:r>
        <w:rPr>
          <w:spacing w:val="-8"/>
        </w:rPr>
        <w:t xml:space="preserve"> </w:t>
      </w:r>
      <w:r>
        <w:t>captured</w:t>
      </w:r>
      <w:r>
        <w:rPr>
          <w:spacing w:val="-8"/>
        </w:rPr>
        <w:t xml:space="preserve"> </w:t>
      </w:r>
      <w:r>
        <w:t>through</w:t>
      </w:r>
      <w:r>
        <w:rPr>
          <w:spacing w:val="-6"/>
        </w:rPr>
        <w:t xml:space="preserve"> </w:t>
      </w:r>
      <w:r>
        <w:t>the</w:t>
      </w:r>
      <w:r>
        <w:rPr>
          <w:spacing w:val="-8"/>
        </w:rPr>
        <w:t xml:space="preserve"> </w:t>
      </w:r>
      <w:r>
        <w:t>most</w:t>
      </w:r>
      <w:r>
        <w:rPr>
          <w:spacing w:val="-8"/>
        </w:rPr>
        <w:t xml:space="preserve"> </w:t>
      </w:r>
      <w:r>
        <w:t>recent</w:t>
      </w:r>
      <w:r>
        <w:rPr>
          <w:spacing w:val="-8"/>
        </w:rPr>
        <w:t xml:space="preserve"> </w:t>
      </w:r>
      <w:r>
        <w:t>Economic</w:t>
      </w:r>
      <w:r>
        <w:rPr>
          <w:spacing w:val="-7"/>
        </w:rPr>
        <w:t xml:space="preserve"> </w:t>
      </w:r>
      <w:r>
        <w:t>Impact</w:t>
      </w:r>
      <w:r>
        <w:rPr>
          <w:spacing w:val="-8"/>
        </w:rPr>
        <w:t xml:space="preserve"> </w:t>
      </w:r>
      <w:r>
        <w:t>Study</w:t>
      </w:r>
      <w:hyperlink w:anchor="_bookmark0" w:history="1">
        <w:r>
          <w:rPr>
            <w:vertAlign w:val="superscript"/>
          </w:rPr>
          <w:t>1</w:t>
        </w:r>
      </w:hyperlink>
      <w:r>
        <w:t>.</w:t>
      </w:r>
      <w:r>
        <w:rPr>
          <w:spacing w:val="-8"/>
        </w:rPr>
        <w:t xml:space="preserve"> </w:t>
      </w:r>
      <w:r>
        <w:t>Although noncredit enrollment has not yet reached pre-pandemic figures, enrollment in FY2023 climbed just over</w:t>
      </w:r>
      <w:r>
        <w:rPr>
          <w:spacing w:val="-3"/>
        </w:rPr>
        <w:t xml:space="preserve"> </w:t>
      </w:r>
      <w:r>
        <w:t>9</w:t>
      </w:r>
      <w:r>
        <w:rPr>
          <w:spacing w:val="-2"/>
        </w:rPr>
        <w:t xml:space="preserve"> </w:t>
      </w:r>
      <w:r>
        <w:t>percent</w:t>
      </w:r>
      <w:r>
        <w:rPr>
          <w:spacing w:val="-1"/>
        </w:rPr>
        <w:t xml:space="preserve"> </w:t>
      </w:r>
      <w:r>
        <w:t>from</w:t>
      </w:r>
      <w:r>
        <w:rPr>
          <w:spacing w:val="-2"/>
        </w:rPr>
        <w:t xml:space="preserve"> </w:t>
      </w:r>
      <w:r>
        <w:t>the</w:t>
      </w:r>
      <w:r>
        <w:rPr>
          <w:spacing w:val="-3"/>
        </w:rPr>
        <w:t xml:space="preserve"> </w:t>
      </w:r>
      <w:r>
        <w:t>previous</w:t>
      </w:r>
      <w:r>
        <w:rPr>
          <w:spacing w:val="-2"/>
        </w:rPr>
        <w:t xml:space="preserve"> </w:t>
      </w:r>
      <w:r>
        <w:t>fiscal</w:t>
      </w:r>
      <w:r>
        <w:rPr>
          <w:spacing w:val="-2"/>
        </w:rPr>
        <w:t xml:space="preserve"> </w:t>
      </w:r>
      <w:r>
        <w:t>year</w:t>
      </w:r>
      <w:r>
        <w:rPr>
          <w:spacing w:val="-3"/>
        </w:rPr>
        <w:t xml:space="preserve"> </w:t>
      </w:r>
      <w:r>
        <w:t>with</w:t>
      </w:r>
      <w:r>
        <w:rPr>
          <w:spacing w:val="-2"/>
        </w:rPr>
        <w:t xml:space="preserve"> </w:t>
      </w:r>
      <w:r>
        <w:t>116,544</w:t>
      </w:r>
      <w:r>
        <w:rPr>
          <w:spacing w:val="-2"/>
        </w:rPr>
        <w:t xml:space="preserve"> </w:t>
      </w:r>
      <w:r>
        <w:t>unduplicated</w:t>
      </w:r>
      <w:r>
        <w:rPr>
          <w:spacing w:val="-2"/>
        </w:rPr>
        <w:t xml:space="preserve"> </w:t>
      </w:r>
      <w:r>
        <w:t>enrollments</w:t>
      </w:r>
      <w:hyperlink w:anchor="_bookmark1" w:history="1">
        <w:r>
          <w:rPr>
            <w:vertAlign w:val="superscript"/>
          </w:rPr>
          <w:t>2</w:t>
        </w:r>
      </w:hyperlink>
      <w:r>
        <w:t>.</w:t>
      </w:r>
      <w:r>
        <w:rPr>
          <w:spacing w:val="-2"/>
        </w:rPr>
        <w:t xml:space="preserve"> </w:t>
      </w:r>
      <w:r>
        <w:t>Of</w:t>
      </w:r>
      <w:r>
        <w:rPr>
          <w:spacing w:val="-3"/>
        </w:rPr>
        <w:t xml:space="preserve"> </w:t>
      </w:r>
      <w:r>
        <w:t>those,</w:t>
      </w:r>
      <w:r>
        <w:rPr>
          <w:spacing w:val="-2"/>
        </w:rPr>
        <w:t xml:space="preserve"> </w:t>
      </w:r>
      <w:r>
        <w:t xml:space="preserve">34,000 were enrolled through business and industry contracts or professional/vocational development programs. This NOFO aims to build </w:t>
      </w:r>
      <w:r w:rsidR="0098444D">
        <w:t xml:space="preserve">the </w:t>
      </w:r>
      <w:r>
        <w:t>capacity and impact of noncredit workforce training in Illinois community colleges aligning to one of ICCB’s strategic goals:</w:t>
      </w:r>
    </w:p>
    <w:p w14:paraId="3F07099E" w14:textId="77777777" w:rsidR="00960090" w:rsidRDefault="00960090">
      <w:pPr>
        <w:pStyle w:val="BodyText"/>
      </w:pPr>
    </w:p>
    <w:p w14:paraId="0C08D30F" w14:textId="77777777" w:rsidR="00960090" w:rsidRDefault="00FA0F95">
      <w:pPr>
        <w:ind w:left="839" w:right="114"/>
        <w:jc w:val="both"/>
        <w:rPr>
          <w:i/>
          <w:sz w:val="24"/>
        </w:rPr>
      </w:pPr>
      <w:r>
        <w:rPr>
          <w:i/>
          <w:sz w:val="24"/>
        </w:rPr>
        <w:t>Goal 3: Contribute to economic and workforce development by supporting the Illinois community college system’s effort to provide high-quality, dynamic workforce training opportunities that build essential skills for high-value work through apprenticeships, work- based learning opportunities, and competency-based instructional models that result in economic mobility through increased credential attainment.</w:t>
      </w:r>
    </w:p>
    <w:p w14:paraId="4995A610" w14:textId="77777777" w:rsidR="00960090" w:rsidRDefault="00960090">
      <w:pPr>
        <w:pStyle w:val="BodyText"/>
        <w:rPr>
          <w:i/>
        </w:rPr>
      </w:pPr>
    </w:p>
    <w:p w14:paraId="0D1095D2" w14:textId="7FEBB8AA" w:rsidR="00960090" w:rsidRDefault="00FA0F95">
      <w:pPr>
        <w:pStyle w:val="BodyText"/>
        <w:ind w:left="119" w:right="115"/>
        <w:jc w:val="both"/>
      </w:pPr>
      <w:r>
        <w:t>Noncredit</w:t>
      </w:r>
      <w:r>
        <w:rPr>
          <w:spacing w:val="-3"/>
        </w:rPr>
        <w:t xml:space="preserve"> </w:t>
      </w:r>
      <w:r>
        <w:t>training</w:t>
      </w:r>
      <w:r>
        <w:rPr>
          <w:spacing w:val="-3"/>
        </w:rPr>
        <w:t xml:space="preserve"> </w:t>
      </w:r>
      <w:r>
        <w:t>is</w:t>
      </w:r>
      <w:r>
        <w:rPr>
          <w:spacing w:val="-3"/>
        </w:rPr>
        <w:t xml:space="preserve"> </w:t>
      </w:r>
      <w:r>
        <w:t>one</w:t>
      </w:r>
      <w:r>
        <w:rPr>
          <w:spacing w:val="-7"/>
        </w:rPr>
        <w:t xml:space="preserve"> </w:t>
      </w:r>
      <w:r>
        <w:t>of</w:t>
      </w:r>
      <w:r>
        <w:rPr>
          <w:spacing w:val="-4"/>
        </w:rPr>
        <w:t xml:space="preserve"> </w:t>
      </w:r>
      <w:r>
        <w:t>many</w:t>
      </w:r>
      <w:r>
        <w:rPr>
          <w:spacing w:val="-3"/>
        </w:rPr>
        <w:t xml:space="preserve"> </w:t>
      </w:r>
      <w:r>
        <w:t>community</w:t>
      </w:r>
      <w:r>
        <w:rPr>
          <w:spacing w:val="-3"/>
        </w:rPr>
        <w:t xml:space="preserve"> </w:t>
      </w:r>
      <w:r>
        <w:t>college</w:t>
      </w:r>
      <w:r>
        <w:rPr>
          <w:spacing w:val="-4"/>
        </w:rPr>
        <w:t xml:space="preserve"> </w:t>
      </w:r>
      <w:r>
        <w:t>functions,</w:t>
      </w:r>
      <w:r>
        <w:rPr>
          <w:spacing w:val="-3"/>
        </w:rPr>
        <w:t xml:space="preserve"> </w:t>
      </w:r>
      <w:r>
        <w:t>allowing</w:t>
      </w:r>
      <w:r>
        <w:rPr>
          <w:spacing w:val="-3"/>
        </w:rPr>
        <w:t xml:space="preserve"> </w:t>
      </w:r>
      <w:r>
        <w:t>the</w:t>
      </w:r>
      <w:r>
        <w:rPr>
          <w:spacing w:val="-4"/>
        </w:rPr>
        <w:t xml:space="preserve"> </w:t>
      </w:r>
      <w:r>
        <w:t>college</w:t>
      </w:r>
      <w:r>
        <w:rPr>
          <w:spacing w:val="-4"/>
        </w:rPr>
        <w:t xml:space="preserve"> </w:t>
      </w:r>
      <w:r>
        <w:t>to</w:t>
      </w:r>
      <w:r>
        <w:rPr>
          <w:spacing w:val="-3"/>
        </w:rPr>
        <w:t xml:space="preserve"> </w:t>
      </w:r>
      <w:r>
        <w:t>be</w:t>
      </w:r>
      <w:r>
        <w:rPr>
          <w:spacing w:val="-4"/>
        </w:rPr>
        <w:t xml:space="preserve"> </w:t>
      </w:r>
      <w:r>
        <w:t>nimble</w:t>
      </w:r>
      <w:r>
        <w:rPr>
          <w:spacing w:val="-4"/>
        </w:rPr>
        <w:t xml:space="preserve"> </w:t>
      </w:r>
      <w:r>
        <w:t>and swift</w:t>
      </w:r>
      <w:r>
        <w:rPr>
          <w:spacing w:val="-5"/>
        </w:rPr>
        <w:t xml:space="preserve"> </w:t>
      </w:r>
      <w:r>
        <w:t>to</w:t>
      </w:r>
      <w:r>
        <w:rPr>
          <w:spacing w:val="-6"/>
        </w:rPr>
        <w:t xml:space="preserve"> </w:t>
      </w:r>
      <w:r>
        <w:t>respond</w:t>
      </w:r>
      <w:r>
        <w:rPr>
          <w:spacing w:val="-6"/>
        </w:rPr>
        <w:t xml:space="preserve"> </w:t>
      </w:r>
      <w:r>
        <w:t>to</w:t>
      </w:r>
      <w:r>
        <w:rPr>
          <w:spacing w:val="-6"/>
        </w:rPr>
        <w:t xml:space="preserve"> </w:t>
      </w:r>
      <w:r>
        <w:t>employer</w:t>
      </w:r>
      <w:r>
        <w:rPr>
          <w:spacing w:val="-7"/>
        </w:rPr>
        <w:t xml:space="preserve"> </w:t>
      </w:r>
      <w:r>
        <w:t>needs.</w:t>
      </w:r>
      <w:r>
        <w:rPr>
          <w:spacing w:val="-6"/>
        </w:rPr>
        <w:t xml:space="preserve"> </w:t>
      </w:r>
      <w:r>
        <w:t>However,</w:t>
      </w:r>
      <w:r>
        <w:rPr>
          <w:spacing w:val="-6"/>
        </w:rPr>
        <w:t xml:space="preserve"> </w:t>
      </w:r>
      <w:r>
        <w:t>noncredit</w:t>
      </w:r>
      <w:r>
        <w:rPr>
          <w:spacing w:val="-5"/>
        </w:rPr>
        <w:t xml:space="preserve"> </w:t>
      </w:r>
      <w:r>
        <w:t>workforce</w:t>
      </w:r>
      <w:r>
        <w:rPr>
          <w:spacing w:val="-7"/>
        </w:rPr>
        <w:t xml:space="preserve"> </w:t>
      </w:r>
      <w:r>
        <w:t>training</w:t>
      </w:r>
      <w:r>
        <w:rPr>
          <w:spacing w:val="-4"/>
        </w:rPr>
        <w:t xml:space="preserve"> </w:t>
      </w:r>
      <w:r>
        <w:t>is</w:t>
      </w:r>
      <w:r>
        <w:rPr>
          <w:spacing w:val="-6"/>
        </w:rPr>
        <w:t xml:space="preserve"> </w:t>
      </w:r>
      <w:r>
        <w:t>not</w:t>
      </w:r>
      <w:r>
        <w:rPr>
          <w:spacing w:val="-5"/>
        </w:rPr>
        <w:t xml:space="preserve"> </w:t>
      </w:r>
      <w:r>
        <w:t>financial</w:t>
      </w:r>
      <w:r>
        <w:rPr>
          <w:spacing w:val="-5"/>
        </w:rPr>
        <w:t xml:space="preserve"> </w:t>
      </w:r>
      <w:r>
        <w:t>aid</w:t>
      </w:r>
      <w:r>
        <w:rPr>
          <w:spacing w:val="-6"/>
        </w:rPr>
        <w:t xml:space="preserve"> </w:t>
      </w:r>
      <w:r>
        <w:t>eligible</w:t>
      </w:r>
      <w:r w:rsidR="0098444D">
        <w:t>,</w:t>
      </w:r>
      <w:r>
        <w:t xml:space="preserve"> and there are limited state and federal funds that support this function. The need for funding to meet the growing demand for noncredit training has increased as costs for employers, students, and employees</w:t>
      </w:r>
      <w:r>
        <w:rPr>
          <w:spacing w:val="-8"/>
        </w:rPr>
        <w:t xml:space="preserve"> </w:t>
      </w:r>
      <w:r>
        <w:t>have</w:t>
      </w:r>
      <w:r>
        <w:rPr>
          <w:spacing w:val="-9"/>
        </w:rPr>
        <w:t xml:space="preserve"> </w:t>
      </w:r>
      <w:r>
        <w:t>grown.</w:t>
      </w:r>
      <w:r>
        <w:rPr>
          <w:spacing w:val="-7"/>
        </w:rPr>
        <w:t xml:space="preserve"> </w:t>
      </w:r>
      <w:r>
        <w:t>This</w:t>
      </w:r>
      <w:r>
        <w:rPr>
          <w:spacing w:val="-8"/>
        </w:rPr>
        <w:t xml:space="preserve"> </w:t>
      </w:r>
      <w:r>
        <w:t>dedicated</w:t>
      </w:r>
      <w:r>
        <w:rPr>
          <w:spacing w:val="-8"/>
        </w:rPr>
        <w:t xml:space="preserve"> </w:t>
      </w:r>
      <w:r>
        <w:t>funding</w:t>
      </w:r>
      <w:r>
        <w:rPr>
          <w:spacing w:val="-8"/>
        </w:rPr>
        <w:t xml:space="preserve"> </w:t>
      </w:r>
      <w:r>
        <w:t>aims</w:t>
      </w:r>
      <w:r>
        <w:rPr>
          <w:spacing w:val="-8"/>
        </w:rPr>
        <w:t xml:space="preserve"> </w:t>
      </w:r>
      <w:r>
        <w:t>to</w:t>
      </w:r>
      <w:r>
        <w:rPr>
          <w:spacing w:val="-8"/>
        </w:rPr>
        <w:t xml:space="preserve"> </w:t>
      </w:r>
      <w:r>
        <w:t>support</w:t>
      </w:r>
      <w:r>
        <w:rPr>
          <w:spacing w:val="-8"/>
        </w:rPr>
        <w:t xml:space="preserve"> </w:t>
      </w:r>
      <w:r>
        <w:t>community</w:t>
      </w:r>
      <w:r>
        <w:rPr>
          <w:spacing w:val="-11"/>
        </w:rPr>
        <w:t xml:space="preserve"> </w:t>
      </w:r>
      <w:r>
        <w:t>colleges</w:t>
      </w:r>
      <w:r>
        <w:rPr>
          <w:spacing w:val="-8"/>
        </w:rPr>
        <w:t xml:space="preserve"> </w:t>
      </w:r>
      <w:r>
        <w:t>in</w:t>
      </w:r>
      <w:r>
        <w:rPr>
          <w:spacing w:val="-8"/>
        </w:rPr>
        <w:t xml:space="preserve"> </w:t>
      </w:r>
      <w:r>
        <w:t>expanding</w:t>
      </w:r>
      <w:r>
        <w:rPr>
          <w:spacing w:val="-8"/>
        </w:rPr>
        <w:t xml:space="preserve"> </w:t>
      </w:r>
      <w:r>
        <w:t>their noncredit offerings and exploring and implementing innovative solutions to workforce challenges.</w:t>
      </w:r>
    </w:p>
    <w:p w14:paraId="5050633E" w14:textId="77777777" w:rsidR="00960090" w:rsidRDefault="00960090">
      <w:pPr>
        <w:pStyle w:val="BodyText"/>
      </w:pPr>
    </w:p>
    <w:p w14:paraId="36FC2614" w14:textId="77777777" w:rsidR="00960090" w:rsidRDefault="00FA0F95">
      <w:pPr>
        <w:pStyle w:val="BodyText"/>
        <w:spacing w:before="1"/>
        <w:ind w:left="119" w:right="119"/>
        <w:jc w:val="both"/>
      </w:pPr>
      <w:r>
        <w:t>In August 2023, the ICCB administered a Noncredit Survey to the Illinois community system with a 50 percent response rate. The survey identified the following themes:</w:t>
      </w:r>
    </w:p>
    <w:p w14:paraId="6D9715E7" w14:textId="77777777" w:rsidR="0098444D" w:rsidRDefault="0098444D">
      <w:pPr>
        <w:pStyle w:val="BodyText"/>
        <w:spacing w:before="1"/>
        <w:ind w:left="119" w:right="119"/>
        <w:jc w:val="both"/>
      </w:pPr>
    </w:p>
    <w:p w14:paraId="024D9DF8" w14:textId="77777777" w:rsidR="00960090" w:rsidRDefault="00FA0F95">
      <w:pPr>
        <w:pStyle w:val="ListParagraph"/>
        <w:numPr>
          <w:ilvl w:val="0"/>
          <w:numId w:val="8"/>
        </w:numPr>
        <w:tabs>
          <w:tab w:val="left" w:pos="838"/>
        </w:tabs>
        <w:spacing w:line="293" w:lineRule="exact"/>
        <w:ind w:left="838" w:hanging="359"/>
        <w:jc w:val="both"/>
        <w:rPr>
          <w:sz w:val="24"/>
        </w:rPr>
      </w:pPr>
      <w:r>
        <w:rPr>
          <w:sz w:val="24"/>
        </w:rPr>
        <w:t>Small</w:t>
      </w:r>
      <w:r>
        <w:rPr>
          <w:spacing w:val="-3"/>
          <w:sz w:val="24"/>
        </w:rPr>
        <w:t xml:space="preserve"> </w:t>
      </w:r>
      <w:r>
        <w:rPr>
          <w:sz w:val="24"/>
        </w:rPr>
        <w:t>businesses</w:t>
      </w:r>
      <w:r>
        <w:rPr>
          <w:spacing w:val="-1"/>
          <w:sz w:val="24"/>
        </w:rPr>
        <w:t xml:space="preserve"> </w:t>
      </w:r>
      <w:r>
        <w:rPr>
          <w:sz w:val="24"/>
        </w:rPr>
        <w:t>are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most</w:t>
      </w:r>
      <w:r>
        <w:rPr>
          <w:spacing w:val="-1"/>
          <w:sz w:val="24"/>
        </w:rPr>
        <w:t xml:space="preserve"> </w:t>
      </w:r>
      <w:r>
        <w:rPr>
          <w:sz w:val="24"/>
        </w:rPr>
        <w:t>need</w:t>
      </w:r>
      <w:r>
        <w:rPr>
          <w:spacing w:val="-1"/>
          <w:sz w:val="24"/>
        </w:rPr>
        <w:t xml:space="preserve"> </w:t>
      </w:r>
      <w:r>
        <w:rPr>
          <w:sz w:val="24"/>
        </w:rPr>
        <w:t>for</w:t>
      </w:r>
      <w:r>
        <w:rPr>
          <w:spacing w:val="-2"/>
          <w:sz w:val="24"/>
        </w:rPr>
        <w:t xml:space="preserve"> </w:t>
      </w:r>
      <w:r>
        <w:rPr>
          <w:sz w:val="24"/>
        </w:rPr>
        <w:t xml:space="preserve">training </w:t>
      </w:r>
      <w:r>
        <w:rPr>
          <w:spacing w:val="-2"/>
          <w:sz w:val="24"/>
        </w:rPr>
        <w:t>assistance.</w:t>
      </w:r>
    </w:p>
    <w:p w14:paraId="76B1D841" w14:textId="7691D4CE" w:rsidR="00960090" w:rsidRDefault="00FA0F95">
      <w:pPr>
        <w:pStyle w:val="ListParagraph"/>
        <w:numPr>
          <w:ilvl w:val="0"/>
          <w:numId w:val="8"/>
        </w:numPr>
        <w:tabs>
          <w:tab w:val="left" w:pos="839"/>
        </w:tabs>
        <w:ind w:left="839" w:right="115"/>
        <w:jc w:val="both"/>
        <w:rPr>
          <w:sz w:val="24"/>
        </w:rPr>
      </w:pPr>
      <w:r>
        <w:rPr>
          <w:sz w:val="24"/>
        </w:rPr>
        <w:t xml:space="preserve">Employers </w:t>
      </w:r>
      <w:r w:rsidR="003327EB">
        <w:rPr>
          <w:sz w:val="24"/>
        </w:rPr>
        <w:t>need</w:t>
      </w:r>
      <w:r>
        <w:rPr>
          <w:sz w:val="24"/>
        </w:rPr>
        <w:t xml:space="preserve"> both technical training as well as professional development for employees on leadership, communication, and problem-solving, in addition to essential employability skills.</w:t>
      </w:r>
    </w:p>
    <w:p w14:paraId="1FC2396B" w14:textId="77777777" w:rsidR="00960090" w:rsidRDefault="00FA0F95">
      <w:pPr>
        <w:pStyle w:val="ListParagraph"/>
        <w:numPr>
          <w:ilvl w:val="0"/>
          <w:numId w:val="8"/>
        </w:numPr>
        <w:tabs>
          <w:tab w:val="left" w:pos="839"/>
        </w:tabs>
        <w:ind w:left="839" w:right="119"/>
        <w:jc w:val="both"/>
        <w:rPr>
          <w:sz w:val="24"/>
        </w:rPr>
      </w:pPr>
      <w:r>
        <w:rPr>
          <w:sz w:val="24"/>
        </w:rPr>
        <w:t>Training needs are driven by in-demand sectors, with the majority identifying manufacturing and healthcare as the greatest requests for training.</w:t>
      </w:r>
    </w:p>
    <w:p w14:paraId="79217564" w14:textId="77777777" w:rsidR="00960090" w:rsidRDefault="00FA0F95">
      <w:pPr>
        <w:pStyle w:val="ListParagraph"/>
        <w:numPr>
          <w:ilvl w:val="0"/>
          <w:numId w:val="8"/>
        </w:numPr>
        <w:tabs>
          <w:tab w:val="left" w:pos="839"/>
        </w:tabs>
        <w:ind w:left="839" w:right="116"/>
        <w:jc w:val="both"/>
        <w:rPr>
          <w:sz w:val="24"/>
        </w:rPr>
      </w:pPr>
      <w:r>
        <w:rPr>
          <w:sz w:val="24"/>
        </w:rPr>
        <w:t>Challenges to meeting customized training needs of business partners include cost of training and having available and qualified instructors.</w:t>
      </w:r>
    </w:p>
    <w:p w14:paraId="13A16E06" w14:textId="77777777" w:rsidR="00960090" w:rsidRDefault="00FA0F95">
      <w:pPr>
        <w:pStyle w:val="BodyText"/>
        <w:spacing w:before="103"/>
        <w:rPr>
          <w:sz w:val="20"/>
        </w:rPr>
      </w:pPr>
      <w:r>
        <w:rPr>
          <w:noProof/>
        </w:rPr>
        <mc:AlternateContent>
          <mc:Choice Requires="wps">
            <w:drawing>
              <wp:anchor distT="0" distB="0" distL="0" distR="0" simplePos="0" relativeHeight="487588864" behindDoc="1" locked="0" layoutInCell="1" allowOverlap="1" wp14:anchorId="237C6B06" wp14:editId="6FEEA41A">
                <wp:simplePos x="0" y="0"/>
                <wp:positionH relativeFrom="page">
                  <wp:posOffset>838200</wp:posOffset>
                </wp:positionH>
                <wp:positionV relativeFrom="paragraph">
                  <wp:posOffset>226717</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451EC4" id="Graphic 5" o:spid="_x0000_s1026" style="position:absolute;margin-left:66pt;margin-top:17.85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" path="m1828800,l,,,7620r1828800,l1828800,xe" fillcolor="black" stroked="f">
                <v:path arrowok="t"/>
                <w10:wrap type="topAndBottom" anchorx="page"/>
              </v:shape>
            </w:pict>
          </mc:Fallback>
        </mc:AlternateContent>
      </w:r>
    </w:p>
    <w:p w14:paraId="330696DA" w14:textId="77777777" w:rsidR="00960090" w:rsidRDefault="00FA0F95">
      <w:pPr>
        <w:spacing w:before="102"/>
        <w:ind w:left="120"/>
        <w:rPr>
          <w:rFonts w:ascii="Georgia"/>
          <w:sz w:val="20"/>
        </w:rPr>
      </w:pPr>
      <w:bookmarkStart w:id="1" w:name="_bookmark0"/>
      <w:bookmarkEnd w:id="1"/>
      <w:r>
        <w:rPr>
          <w:rFonts w:ascii="Georgia"/>
          <w:spacing w:val="-2"/>
          <w:position w:val="5"/>
          <w:sz w:val="13"/>
        </w:rPr>
        <w:t>1</w:t>
      </w:r>
      <w:r>
        <w:rPr>
          <w:rFonts w:ascii="Georgia"/>
          <w:spacing w:val="40"/>
          <w:position w:val="5"/>
          <w:sz w:val="13"/>
        </w:rPr>
        <w:t xml:space="preserve"> </w:t>
      </w:r>
      <w:r>
        <w:rPr>
          <w:rFonts w:ascii="Georgia"/>
          <w:spacing w:val="-2"/>
          <w:sz w:val="20"/>
        </w:rPr>
        <w:t>https://www2.iccb.org/iccb/wp-content/pdfs/data/ICCB_Statewide_Report_Final.pdf</w:t>
      </w:r>
    </w:p>
    <w:p w14:paraId="1ED5E54A" w14:textId="77777777" w:rsidR="00960090" w:rsidRDefault="00FA0F95">
      <w:pPr>
        <w:spacing w:before="1"/>
        <w:ind w:left="120"/>
        <w:rPr>
          <w:rFonts w:ascii="Georgia" w:hAnsi="Georgia"/>
          <w:sz w:val="20"/>
        </w:rPr>
      </w:pPr>
      <w:bookmarkStart w:id="2" w:name="_bookmark1"/>
      <w:bookmarkEnd w:id="2"/>
      <w:r>
        <w:rPr>
          <w:rFonts w:ascii="Georgia" w:hAnsi="Georgia"/>
          <w:position w:val="5"/>
          <w:sz w:val="13"/>
        </w:rPr>
        <w:t>2</w:t>
      </w:r>
      <w:r>
        <w:rPr>
          <w:rFonts w:ascii="Georgia" w:hAnsi="Georgia"/>
          <w:spacing w:val="7"/>
          <w:position w:val="5"/>
          <w:sz w:val="13"/>
        </w:rPr>
        <w:t xml:space="preserve"> </w:t>
      </w:r>
      <w:proofErr w:type="gramStart"/>
      <w:r>
        <w:rPr>
          <w:rFonts w:ascii="Georgia" w:hAnsi="Georgia"/>
          <w:sz w:val="20"/>
        </w:rPr>
        <w:t>SOURCE</w:t>
      </w:r>
      <w:proofErr w:type="gramEnd"/>
      <w:r>
        <w:rPr>
          <w:rFonts w:ascii="Georgia" w:hAnsi="Georgia"/>
          <w:spacing w:val="-9"/>
          <w:sz w:val="20"/>
        </w:rPr>
        <w:t xml:space="preserve"> </w:t>
      </w:r>
      <w:r>
        <w:rPr>
          <w:rFonts w:ascii="Georgia" w:hAnsi="Georgia"/>
          <w:sz w:val="20"/>
        </w:rPr>
        <w:t>OF</w:t>
      </w:r>
      <w:r>
        <w:rPr>
          <w:rFonts w:ascii="Georgia" w:hAnsi="Georgia"/>
          <w:spacing w:val="-7"/>
          <w:sz w:val="20"/>
        </w:rPr>
        <w:t xml:space="preserve"> </w:t>
      </w:r>
      <w:r>
        <w:rPr>
          <w:rFonts w:ascii="Georgia" w:hAnsi="Georgia"/>
          <w:sz w:val="20"/>
        </w:rPr>
        <w:t>DATA:</w:t>
      </w:r>
      <w:r>
        <w:rPr>
          <w:rFonts w:ascii="Georgia" w:hAnsi="Georgia"/>
          <w:spacing w:val="-6"/>
          <w:sz w:val="20"/>
        </w:rPr>
        <w:t xml:space="preserve"> </w:t>
      </w:r>
      <w:r>
        <w:rPr>
          <w:rFonts w:ascii="Georgia" w:hAnsi="Georgia"/>
          <w:sz w:val="20"/>
        </w:rPr>
        <w:t>ICCB</w:t>
      </w:r>
      <w:r>
        <w:rPr>
          <w:rFonts w:ascii="Georgia" w:hAnsi="Georgia"/>
          <w:spacing w:val="-6"/>
          <w:sz w:val="20"/>
        </w:rPr>
        <w:t xml:space="preserve"> </w:t>
      </w:r>
      <w:r>
        <w:rPr>
          <w:rFonts w:ascii="Georgia" w:hAnsi="Georgia"/>
          <w:sz w:val="20"/>
        </w:rPr>
        <w:t>Centralized</w:t>
      </w:r>
      <w:r>
        <w:rPr>
          <w:rFonts w:ascii="Georgia" w:hAnsi="Georgia"/>
          <w:spacing w:val="-7"/>
          <w:sz w:val="20"/>
        </w:rPr>
        <w:t xml:space="preserve"> </w:t>
      </w:r>
      <w:r>
        <w:rPr>
          <w:rFonts w:ascii="Georgia" w:hAnsi="Georgia"/>
          <w:sz w:val="20"/>
        </w:rPr>
        <w:t>Data</w:t>
      </w:r>
      <w:r>
        <w:rPr>
          <w:rFonts w:ascii="Georgia" w:hAnsi="Georgia"/>
          <w:spacing w:val="-8"/>
          <w:sz w:val="20"/>
        </w:rPr>
        <w:t xml:space="preserve"> </w:t>
      </w:r>
      <w:r>
        <w:rPr>
          <w:rFonts w:ascii="Georgia" w:hAnsi="Georgia"/>
          <w:sz w:val="20"/>
        </w:rPr>
        <w:t>System—Noncredit</w:t>
      </w:r>
      <w:r>
        <w:rPr>
          <w:rFonts w:ascii="Georgia" w:hAnsi="Georgia"/>
          <w:spacing w:val="-8"/>
          <w:sz w:val="20"/>
        </w:rPr>
        <w:t xml:space="preserve"> </w:t>
      </w:r>
      <w:r>
        <w:rPr>
          <w:rFonts w:ascii="Georgia" w:hAnsi="Georgia"/>
          <w:sz w:val="20"/>
        </w:rPr>
        <w:t>Course</w:t>
      </w:r>
      <w:r>
        <w:rPr>
          <w:rFonts w:ascii="Georgia" w:hAnsi="Georgia"/>
          <w:spacing w:val="-7"/>
          <w:sz w:val="20"/>
        </w:rPr>
        <w:t xml:space="preserve"> </w:t>
      </w:r>
      <w:r>
        <w:rPr>
          <w:rFonts w:ascii="Georgia" w:hAnsi="Georgia"/>
          <w:sz w:val="20"/>
        </w:rPr>
        <w:t>Enrollment</w:t>
      </w:r>
      <w:r>
        <w:rPr>
          <w:rFonts w:ascii="Georgia" w:hAnsi="Georgia"/>
          <w:spacing w:val="-8"/>
          <w:sz w:val="20"/>
        </w:rPr>
        <w:t xml:space="preserve"> </w:t>
      </w:r>
      <w:r>
        <w:rPr>
          <w:rFonts w:ascii="Georgia" w:hAnsi="Georgia"/>
          <w:spacing w:val="-4"/>
          <w:sz w:val="20"/>
        </w:rPr>
        <w:t>(N1)</w:t>
      </w:r>
    </w:p>
    <w:p w14:paraId="0ECA1549" w14:textId="77777777" w:rsidR="00960090" w:rsidRDefault="00960090">
      <w:pPr>
        <w:rPr>
          <w:rFonts w:ascii="Georgia" w:hAnsi="Georgia"/>
          <w:sz w:val="20"/>
        </w:rPr>
        <w:sectPr w:rsidR="00960090">
          <w:pgSz w:w="12240" w:h="15840"/>
          <w:pgMar w:top="1360" w:right="980" w:bottom="1160" w:left="1200" w:header="0" w:footer="980" w:gutter="0"/>
          <w:cols w:space="720"/>
        </w:sectPr>
      </w:pPr>
    </w:p>
    <w:p w14:paraId="799F5D58" w14:textId="77777777" w:rsidR="00960090" w:rsidRDefault="00FA0F95">
      <w:pPr>
        <w:pStyle w:val="BodyText"/>
        <w:spacing w:before="76"/>
        <w:ind w:left="120" w:right="114"/>
        <w:jc w:val="both"/>
      </w:pPr>
      <w:r>
        <w:lastRenderedPageBreak/>
        <w:t xml:space="preserve">The </w:t>
      </w:r>
      <w:r>
        <w:rPr>
          <w:b/>
        </w:rPr>
        <w:t xml:space="preserve">purpose </w:t>
      </w:r>
      <w:r>
        <w:t>of this grant initiative is to increase responsiveness to employer needs and workforce shortages through building capacity and strengthening the impact of noncredit workforce training at community colleges.</w:t>
      </w:r>
    </w:p>
    <w:p w14:paraId="71CCF246" w14:textId="77777777" w:rsidR="00960090" w:rsidRDefault="00960090">
      <w:pPr>
        <w:pStyle w:val="BodyText"/>
      </w:pPr>
    </w:p>
    <w:p w14:paraId="5E776AA1" w14:textId="77777777" w:rsidR="00960090" w:rsidRDefault="00FA0F95">
      <w:pPr>
        <w:pStyle w:val="Heading1"/>
        <w:numPr>
          <w:ilvl w:val="0"/>
          <w:numId w:val="9"/>
        </w:numPr>
        <w:tabs>
          <w:tab w:val="left" w:pos="460"/>
        </w:tabs>
        <w:ind w:left="460" w:hanging="280"/>
        <w:jc w:val="left"/>
      </w:pPr>
      <w:bookmarkStart w:id="3" w:name="B._ELIGIBLE_APPLICANTS"/>
      <w:bookmarkEnd w:id="3"/>
      <w:r>
        <w:t>ELIGIBLE</w:t>
      </w:r>
      <w:r>
        <w:rPr>
          <w:spacing w:val="-3"/>
        </w:rPr>
        <w:t xml:space="preserve"> </w:t>
      </w:r>
      <w:r>
        <w:rPr>
          <w:spacing w:val="-2"/>
        </w:rPr>
        <w:t>APPLICANTS</w:t>
      </w:r>
    </w:p>
    <w:p w14:paraId="26427E6D" w14:textId="77777777" w:rsidR="00960090" w:rsidRDefault="00960090">
      <w:pPr>
        <w:pStyle w:val="BodyText"/>
        <w:rPr>
          <w:b/>
        </w:rPr>
      </w:pPr>
    </w:p>
    <w:p w14:paraId="5FF8F091" w14:textId="77777777" w:rsidR="00960090" w:rsidRDefault="00FA0F95" w:rsidP="00CC2B3E">
      <w:pPr>
        <w:ind w:left="90" w:right="115"/>
        <w:jc w:val="both"/>
        <w:rPr>
          <w:sz w:val="24"/>
        </w:rPr>
      </w:pPr>
      <w:r>
        <w:rPr>
          <w:sz w:val="24"/>
        </w:rPr>
        <w:t>The</w:t>
      </w:r>
      <w:r>
        <w:rPr>
          <w:spacing w:val="-2"/>
          <w:sz w:val="24"/>
        </w:rPr>
        <w:t xml:space="preserve"> </w:t>
      </w:r>
      <w:r>
        <w:rPr>
          <w:sz w:val="24"/>
        </w:rPr>
        <w:t>ICCB</w:t>
      </w:r>
      <w:r>
        <w:rPr>
          <w:spacing w:val="-1"/>
          <w:sz w:val="24"/>
        </w:rPr>
        <w:t xml:space="preserve"> </w:t>
      </w:r>
      <w:r>
        <w:rPr>
          <w:sz w:val="24"/>
        </w:rPr>
        <w:t>is</w:t>
      </w:r>
      <w:r>
        <w:rPr>
          <w:spacing w:val="-1"/>
          <w:sz w:val="24"/>
        </w:rPr>
        <w:t xml:space="preserve"> </w:t>
      </w:r>
      <w:r>
        <w:rPr>
          <w:sz w:val="24"/>
        </w:rPr>
        <w:t>inviting</w:t>
      </w:r>
      <w:r>
        <w:rPr>
          <w:spacing w:val="-2"/>
          <w:sz w:val="24"/>
        </w:rPr>
        <w:t xml:space="preserve"> </w:t>
      </w:r>
      <w:r>
        <w:rPr>
          <w:sz w:val="24"/>
        </w:rPr>
        <w:t>eligible</w:t>
      </w:r>
      <w:r>
        <w:rPr>
          <w:spacing w:val="-4"/>
          <w:sz w:val="24"/>
        </w:rPr>
        <w:t xml:space="preserve"> </w:t>
      </w:r>
      <w:r>
        <w:rPr>
          <w:sz w:val="24"/>
        </w:rPr>
        <w:t>applicants, community colleges, to</w:t>
      </w:r>
      <w:r>
        <w:rPr>
          <w:spacing w:val="-2"/>
          <w:sz w:val="24"/>
        </w:rPr>
        <w:t xml:space="preserve"> </w:t>
      </w:r>
      <w:r>
        <w:rPr>
          <w:sz w:val="24"/>
        </w:rPr>
        <w:t>apply</w:t>
      </w:r>
      <w:r>
        <w:rPr>
          <w:spacing w:val="-13"/>
          <w:sz w:val="24"/>
        </w:rPr>
        <w:t xml:space="preserve"> </w:t>
      </w:r>
      <w:r>
        <w:rPr>
          <w:sz w:val="24"/>
        </w:rPr>
        <w:t>under this</w:t>
      </w:r>
      <w:r>
        <w:rPr>
          <w:spacing w:val="-4"/>
          <w:sz w:val="24"/>
        </w:rPr>
        <w:t xml:space="preserve"> </w:t>
      </w:r>
      <w:r>
        <w:rPr>
          <w:sz w:val="24"/>
        </w:rPr>
        <w:t xml:space="preserve">Notice of Funding Opportunity (NOFO). </w:t>
      </w:r>
      <w:r>
        <w:rPr>
          <w:b/>
          <w:sz w:val="24"/>
        </w:rPr>
        <w:t xml:space="preserve">One application per community college. Internal collaboration is highly </w:t>
      </w:r>
      <w:r>
        <w:rPr>
          <w:b/>
          <w:spacing w:val="-2"/>
          <w:sz w:val="24"/>
        </w:rPr>
        <w:t>encouraged.</w:t>
      </w:r>
      <w:r>
        <w:rPr>
          <w:b/>
          <w:spacing w:val="2"/>
          <w:sz w:val="24"/>
        </w:rPr>
        <w:t xml:space="preserve"> </w:t>
      </w:r>
      <w:r>
        <w:rPr>
          <w:spacing w:val="-2"/>
          <w:sz w:val="24"/>
        </w:rPr>
        <w:t>Successful</w:t>
      </w:r>
      <w:r>
        <w:rPr>
          <w:spacing w:val="-10"/>
          <w:sz w:val="24"/>
        </w:rPr>
        <w:t xml:space="preserve"> </w:t>
      </w:r>
      <w:r>
        <w:rPr>
          <w:spacing w:val="-2"/>
          <w:sz w:val="24"/>
        </w:rPr>
        <w:t>applicants</w:t>
      </w:r>
      <w:r>
        <w:rPr>
          <w:spacing w:val="-11"/>
          <w:sz w:val="24"/>
        </w:rPr>
        <w:t xml:space="preserve"> </w:t>
      </w:r>
      <w:r>
        <w:rPr>
          <w:spacing w:val="-2"/>
          <w:sz w:val="24"/>
        </w:rPr>
        <w:t>must</w:t>
      </w:r>
      <w:r>
        <w:rPr>
          <w:spacing w:val="-11"/>
          <w:sz w:val="24"/>
        </w:rPr>
        <w:t xml:space="preserve"> </w:t>
      </w:r>
      <w:r>
        <w:rPr>
          <w:spacing w:val="-2"/>
          <w:sz w:val="24"/>
        </w:rPr>
        <w:t>be</w:t>
      </w:r>
      <w:r>
        <w:rPr>
          <w:spacing w:val="-13"/>
          <w:sz w:val="24"/>
        </w:rPr>
        <w:t xml:space="preserve"> </w:t>
      </w:r>
      <w:r>
        <w:rPr>
          <w:spacing w:val="-2"/>
          <w:sz w:val="24"/>
        </w:rPr>
        <w:t>the</w:t>
      </w:r>
      <w:r>
        <w:rPr>
          <w:spacing w:val="-13"/>
          <w:sz w:val="24"/>
        </w:rPr>
        <w:t xml:space="preserve"> </w:t>
      </w:r>
      <w:r>
        <w:rPr>
          <w:spacing w:val="-2"/>
          <w:sz w:val="24"/>
        </w:rPr>
        <w:t>provider</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direct</w:t>
      </w:r>
      <w:r>
        <w:rPr>
          <w:spacing w:val="-11"/>
          <w:sz w:val="24"/>
        </w:rPr>
        <w:t xml:space="preserve"> </w:t>
      </w:r>
      <w:r>
        <w:rPr>
          <w:spacing w:val="-2"/>
          <w:sz w:val="24"/>
        </w:rPr>
        <w:t>services;</w:t>
      </w:r>
      <w:r>
        <w:rPr>
          <w:spacing w:val="-11"/>
          <w:sz w:val="24"/>
        </w:rPr>
        <w:t xml:space="preserve"> </w:t>
      </w:r>
      <w:r>
        <w:rPr>
          <w:spacing w:val="-2"/>
          <w:sz w:val="24"/>
        </w:rPr>
        <w:t>however,</w:t>
      </w:r>
      <w:r>
        <w:rPr>
          <w:spacing w:val="-11"/>
          <w:sz w:val="24"/>
        </w:rPr>
        <w:t xml:space="preserve"> </w:t>
      </w:r>
      <w:r>
        <w:rPr>
          <w:spacing w:val="-2"/>
          <w:sz w:val="24"/>
        </w:rPr>
        <w:t>applicants</w:t>
      </w:r>
      <w:r>
        <w:rPr>
          <w:spacing w:val="-11"/>
          <w:sz w:val="24"/>
        </w:rPr>
        <w:t xml:space="preserve"> </w:t>
      </w:r>
      <w:r>
        <w:rPr>
          <w:spacing w:val="-2"/>
          <w:sz w:val="24"/>
        </w:rPr>
        <w:t xml:space="preserve">may </w:t>
      </w:r>
      <w:r>
        <w:rPr>
          <w:sz w:val="24"/>
        </w:rPr>
        <w:t xml:space="preserve">subcontract for services that enhance program services or reduce barriers for eligible employers or </w:t>
      </w:r>
      <w:r>
        <w:rPr>
          <w:spacing w:val="-2"/>
          <w:sz w:val="24"/>
        </w:rPr>
        <w:t>students.</w:t>
      </w:r>
    </w:p>
    <w:p w14:paraId="6C31C3C3" w14:textId="77777777" w:rsidR="00960090" w:rsidRDefault="00960090">
      <w:pPr>
        <w:pStyle w:val="BodyText"/>
      </w:pPr>
    </w:p>
    <w:p w14:paraId="4C300EEB" w14:textId="77777777" w:rsidR="00960090" w:rsidRDefault="00FA0F95">
      <w:pPr>
        <w:pStyle w:val="Heading1"/>
        <w:numPr>
          <w:ilvl w:val="0"/>
          <w:numId w:val="9"/>
        </w:numPr>
        <w:tabs>
          <w:tab w:val="left" w:pos="503"/>
        </w:tabs>
        <w:ind w:left="503" w:hanging="292"/>
        <w:jc w:val="left"/>
      </w:pPr>
      <w:r>
        <w:rPr>
          <w:spacing w:val="-2"/>
        </w:rPr>
        <w:t>FUNDING</w:t>
      </w:r>
    </w:p>
    <w:p w14:paraId="6AB9299B" w14:textId="77777777" w:rsidR="00960090" w:rsidRDefault="00960090">
      <w:pPr>
        <w:pStyle w:val="BodyText"/>
        <w:rPr>
          <w:b/>
        </w:rPr>
      </w:pPr>
    </w:p>
    <w:p w14:paraId="5C7E1026" w14:textId="6D6D4746" w:rsidR="00960090" w:rsidRDefault="00FA0F95" w:rsidP="00CC2B3E">
      <w:pPr>
        <w:pStyle w:val="BodyText"/>
        <w:ind w:left="90" w:right="113"/>
        <w:jc w:val="both"/>
      </w:pPr>
      <w:r>
        <w:t>$10</w:t>
      </w:r>
      <w:r w:rsidR="00490AE0">
        <w:t>5</w:t>
      </w:r>
      <w:r>
        <w:t xml:space="preserve">,000 per community college for noncredit training as outlined above in Section B. The grant period for this funding opportunity is </w:t>
      </w:r>
      <w:r w:rsidRPr="00BA1FF7">
        <w:rPr>
          <w:color w:val="000000"/>
        </w:rPr>
        <w:t>January 1, 2025 - December 31, 2025.</w:t>
      </w:r>
    </w:p>
    <w:p w14:paraId="6B3E70C5" w14:textId="77777777" w:rsidR="00960090" w:rsidRDefault="00FA0F95">
      <w:pPr>
        <w:pStyle w:val="Heading1"/>
        <w:numPr>
          <w:ilvl w:val="0"/>
          <w:numId w:val="9"/>
        </w:numPr>
        <w:tabs>
          <w:tab w:val="left" w:pos="503"/>
        </w:tabs>
        <w:spacing w:before="274"/>
        <w:ind w:left="503" w:hanging="292"/>
        <w:jc w:val="left"/>
      </w:pPr>
      <w:bookmarkStart w:id="4" w:name="D._TARGET_ENTITIES"/>
      <w:bookmarkEnd w:id="4"/>
      <w:r>
        <w:t>TARGET</w:t>
      </w:r>
      <w:r>
        <w:rPr>
          <w:spacing w:val="-4"/>
        </w:rPr>
        <w:t xml:space="preserve"> </w:t>
      </w:r>
      <w:r>
        <w:rPr>
          <w:spacing w:val="-2"/>
        </w:rPr>
        <w:t>ENTITIES</w:t>
      </w:r>
    </w:p>
    <w:p w14:paraId="55793624" w14:textId="77777777" w:rsidR="00960090" w:rsidRDefault="00960090">
      <w:pPr>
        <w:pStyle w:val="BodyText"/>
        <w:spacing w:before="11"/>
        <w:rPr>
          <w:b/>
        </w:rPr>
      </w:pPr>
    </w:p>
    <w:p w14:paraId="261EF798" w14:textId="77777777" w:rsidR="00960090" w:rsidRDefault="00FA0F95">
      <w:pPr>
        <w:pStyle w:val="BodyText"/>
        <w:spacing w:before="1" w:line="276" w:lineRule="exact"/>
        <w:ind w:left="119"/>
        <w:rPr>
          <w:spacing w:val="-5"/>
        </w:rPr>
      </w:pPr>
      <w:r>
        <w:t>This</w:t>
      </w:r>
      <w:r>
        <w:rPr>
          <w:spacing w:val="-4"/>
        </w:rPr>
        <w:t xml:space="preserve"> </w:t>
      </w:r>
      <w:r>
        <w:t>grant</w:t>
      </w:r>
      <w:r>
        <w:rPr>
          <w:spacing w:val="-2"/>
        </w:rPr>
        <w:t xml:space="preserve"> </w:t>
      </w:r>
      <w:r>
        <w:t>is</w:t>
      </w:r>
      <w:r>
        <w:rPr>
          <w:spacing w:val="-1"/>
        </w:rPr>
        <w:t xml:space="preserve"> </w:t>
      </w:r>
      <w:r>
        <w:t>intended</w:t>
      </w:r>
      <w:r>
        <w:rPr>
          <w:spacing w:val="-2"/>
        </w:rPr>
        <w:t xml:space="preserve"> </w:t>
      </w:r>
      <w:r>
        <w:t>to</w:t>
      </w:r>
      <w:r>
        <w:rPr>
          <w:spacing w:val="-1"/>
        </w:rPr>
        <w:t xml:space="preserve"> </w:t>
      </w:r>
      <w:r>
        <w:t>provide</w:t>
      </w:r>
      <w:r>
        <w:rPr>
          <w:spacing w:val="-3"/>
        </w:rPr>
        <w:t xml:space="preserve"> </w:t>
      </w:r>
      <w:r>
        <w:t>noncredit</w:t>
      </w:r>
      <w:r>
        <w:rPr>
          <w:spacing w:val="-1"/>
        </w:rPr>
        <w:t xml:space="preserve"> </w:t>
      </w:r>
      <w:r>
        <w:t>training</w:t>
      </w:r>
      <w:r>
        <w:rPr>
          <w:spacing w:val="-2"/>
        </w:rPr>
        <w:t xml:space="preserve"> </w:t>
      </w:r>
      <w:r>
        <w:t>services</w:t>
      </w:r>
      <w:r>
        <w:rPr>
          <w:spacing w:val="-1"/>
        </w:rPr>
        <w:t xml:space="preserve"> </w:t>
      </w:r>
      <w:r>
        <w:rPr>
          <w:spacing w:val="-5"/>
        </w:rPr>
        <w:t>to:</w:t>
      </w:r>
    </w:p>
    <w:p w14:paraId="61D341B0" w14:textId="77777777" w:rsidR="00CC2B3E" w:rsidRDefault="00CC2B3E">
      <w:pPr>
        <w:pStyle w:val="BodyText"/>
        <w:spacing w:before="1" w:line="276" w:lineRule="exact"/>
        <w:ind w:left="119"/>
      </w:pPr>
    </w:p>
    <w:p w14:paraId="0D0D4702" w14:textId="77777777" w:rsidR="00960090" w:rsidRDefault="00FA0F95">
      <w:pPr>
        <w:pStyle w:val="ListParagraph"/>
        <w:numPr>
          <w:ilvl w:val="1"/>
          <w:numId w:val="9"/>
        </w:numPr>
        <w:tabs>
          <w:tab w:val="left" w:pos="900"/>
        </w:tabs>
        <w:ind w:right="117"/>
        <w:rPr>
          <w:sz w:val="24"/>
        </w:rPr>
      </w:pPr>
      <w:r>
        <w:rPr>
          <w:b/>
          <w:sz w:val="24"/>
        </w:rPr>
        <w:t>Individuals</w:t>
      </w:r>
      <w:r>
        <w:rPr>
          <w:b/>
          <w:spacing w:val="-7"/>
          <w:sz w:val="24"/>
        </w:rPr>
        <w:t xml:space="preserve"> </w:t>
      </w:r>
      <w:r>
        <w:rPr>
          <w:b/>
          <w:sz w:val="24"/>
        </w:rPr>
        <w:t>18</w:t>
      </w:r>
      <w:r>
        <w:rPr>
          <w:b/>
          <w:spacing w:val="-7"/>
          <w:sz w:val="24"/>
        </w:rPr>
        <w:t xml:space="preserve"> </w:t>
      </w:r>
      <w:r>
        <w:rPr>
          <w:b/>
          <w:sz w:val="24"/>
        </w:rPr>
        <w:t>years</w:t>
      </w:r>
      <w:r>
        <w:rPr>
          <w:b/>
          <w:spacing w:val="-7"/>
          <w:sz w:val="24"/>
        </w:rPr>
        <w:t xml:space="preserve"> </w:t>
      </w:r>
      <w:r>
        <w:rPr>
          <w:b/>
          <w:sz w:val="24"/>
        </w:rPr>
        <w:t>or</w:t>
      </w:r>
      <w:r>
        <w:rPr>
          <w:b/>
          <w:spacing w:val="-4"/>
          <w:sz w:val="24"/>
        </w:rPr>
        <w:t xml:space="preserve"> </w:t>
      </w:r>
      <w:r>
        <w:rPr>
          <w:b/>
          <w:sz w:val="24"/>
        </w:rPr>
        <w:t>older</w:t>
      </w:r>
      <w:r>
        <w:rPr>
          <w:b/>
          <w:spacing w:val="-8"/>
          <w:sz w:val="24"/>
        </w:rPr>
        <w:t xml:space="preserve"> </w:t>
      </w:r>
      <w:r>
        <w:rPr>
          <w:sz w:val="24"/>
        </w:rPr>
        <w:t>leading</w:t>
      </w:r>
      <w:r>
        <w:rPr>
          <w:spacing w:val="-7"/>
          <w:sz w:val="24"/>
        </w:rPr>
        <w:t xml:space="preserve"> </w:t>
      </w:r>
      <w:r>
        <w:rPr>
          <w:sz w:val="24"/>
        </w:rPr>
        <w:t>to</w:t>
      </w:r>
      <w:r>
        <w:rPr>
          <w:spacing w:val="-5"/>
          <w:sz w:val="24"/>
        </w:rPr>
        <w:t xml:space="preserve"> </w:t>
      </w:r>
      <w:r>
        <w:rPr>
          <w:sz w:val="24"/>
        </w:rPr>
        <w:t>employment</w:t>
      </w:r>
      <w:r>
        <w:rPr>
          <w:spacing w:val="-7"/>
          <w:sz w:val="24"/>
        </w:rPr>
        <w:t xml:space="preserve"> </w:t>
      </w:r>
      <w:r>
        <w:rPr>
          <w:sz w:val="24"/>
        </w:rPr>
        <w:t>in</w:t>
      </w:r>
      <w:r>
        <w:rPr>
          <w:spacing w:val="-7"/>
          <w:sz w:val="24"/>
        </w:rPr>
        <w:t xml:space="preserve"> </w:t>
      </w:r>
      <w:r>
        <w:rPr>
          <w:sz w:val="24"/>
        </w:rPr>
        <w:t>high</w:t>
      </w:r>
      <w:r>
        <w:rPr>
          <w:spacing w:val="-7"/>
          <w:sz w:val="24"/>
        </w:rPr>
        <w:t xml:space="preserve"> </w:t>
      </w:r>
      <w:r>
        <w:rPr>
          <w:sz w:val="24"/>
        </w:rPr>
        <w:t>skill,</w:t>
      </w:r>
      <w:r>
        <w:rPr>
          <w:spacing w:val="-7"/>
          <w:sz w:val="24"/>
        </w:rPr>
        <w:t xml:space="preserve"> </w:t>
      </w:r>
      <w:r>
        <w:rPr>
          <w:sz w:val="24"/>
        </w:rPr>
        <w:t>high</w:t>
      </w:r>
      <w:r>
        <w:rPr>
          <w:spacing w:val="-7"/>
          <w:sz w:val="24"/>
        </w:rPr>
        <w:t xml:space="preserve"> </w:t>
      </w:r>
      <w:r>
        <w:rPr>
          <w:sz w:val="24"/>
        </w:rPr>
        <w:t>wage,</w:t>
      </w:r>
      <w:r>
        <w:rPr>
          <w:spacing w:val="-5"/>
          <w:sz w:val="24"/>
        </w:rPr>
        <w:t xml:space="preserve"> </w:t>
      </w:r>
      <w:r>
        <w:rPr>
          <w:sz w:val="24"/>
        </w:rPr>
        <w:t>and</w:t>
      </w:r>
      <w:r>
        <w:rPr>
          <w:spacing w:val="-7"/>
          <w:sz w:val="24"/>
        </w:rPr>
        <w:t xml:space="preserve"> </w:t>
      </w:r>
      <w:r>
        <w:rPr>
          <w:sz w:val="24"/>
        </w:rPr>
        <w:t>in-demand occupations, with an emphasis on those underserved by education and workforce systems.</w:t>
      </w:r>
    </w:p>
    <w:p w14:paraId="5169C176" w14:textId="77777777" w:rsidR="00960090" w:rsidRDefault="00FA0F95">
      <w:pPr>
        <w:pStyle w:val="ListParagraph"/>
        <w:numPr>
          <w:ilvl w:val="1"/>
          <w:numId w:val="9"/>
        </w:numPr>
        <w:tabs>
          <w:tab w:val="left" w:pos="900"/>
        </w:tabs>
        <w:ind w:right="116"/>
        <w:rPr>
          <w:sz w:val="24"/>
        </w:rPr>
      </w:pPr>
      <w:r>
        <w:rPr>
          <w:b/>
          <w:sz w:val="24"/>
        </w:rPr>
        <w:t>Incumbent</w:t>
      </w:r>
      <w:r>
        <w:rPr>
          <w:b/>
          <w:spacing w:val="-14"/>
          <w:sz w:val="24"/>
        </w:rPr>
        <w:t xml:space="preserve"> </w:t>
      </w:r>
      <w:r>
        <w:rPr>
          <w:b/>
          <w:sz w:val="24"/>
        </w:rPr>
        <w:t>workers</w:t>
      </w:r>
      <w:r>
        <w:rPr>
          <w:sz w:val="24"/>
        </w:rPr>
        <w:t>,</w:t>
      </w:r>
      <w:r>
        <w:rPr>
          <w:spacing w:val="-13"/>
          <w:sz w:val="24"/>
        </w:rPr>
        <w:t xml:space="preserve"> </w:t>
      </w:r>
      <w:r>
        <w:rPr>
          <w:sz w:val="24"/>
        </w:rPr>
        <w:t>by</w:t>
      </w:r>
      <w:r>
        <w:rPr>
          <w:spacing w:val="-9"/>
          <w:sz w:val="24"/>
        </w:rPr>
        <w:t xml:space="preserve"> </w:t>
      </w:r>
      <w:r>
        <w:rPr>
          <w:sz w:val="24"/>
        </w:rPr>
        <w:t>working</w:t>
      </w:r>
      <w:r>
        <w:rPr>
          <w:spacing w:val="-13"/>
          <w:sz w:val="24"/>
        </w:rPr>
        <w:t xml:space="preserve"> </w:t>
      </w:r>
      <w:r>
        <w:rPr>
          <w:sz w:val="24"/>
        </w:rPr>
        <w:t>directly</w:t>
      </w:r>
      <w:r>
        <w:rPr>
          <w:spacing w:val="-11"/>
          <w:sz w:val="24"/>
        </w:rPr>
        <w:t xml:space="preserve"> </w:t>
      </w:r>
      <w:r>
        <w:rPr>
          <w:sz w:val="24"/>
        </w:rPr>
        <w:t>with</w:t>
      </w:r>
      <w:r>
        <w:rPr>
          <w:spacing w:val="-13"/>
          <w:sz w:val="24"/>
        </w:rPr>
        <w:t xml:space="preserve"> </w:t>
      </w:r>
      <w:r>
        <w:rPr>
          <w:sz w:val="24"/>
        </w:rPr>
        <w:t>local</w:t>
      </w:r>
      <w:r>
        <w:rPr>
          <w:spacing w:val="-13"/>
          <w:sz w:val="24"/>
        </w:rPr>
        <w:t xml:space="preserve"> </w:t>
      </w:r>
      <w:r>
        <w:rPr>
          <w:sz w:val="24"/>
        </w:rPr>
        <w:t>employers,</w:t>
      </w:r>
      <w:r>
        <w:rPr>
          <w:spacing w:val="-13"/>
          <w:sz w:val="24"/>
        </w:rPr>
        <w:t xml:space="preserve"> </w:t>
      </w:r>
      <w:r>
        <w:rPr>
          <w:sz w:val="24"/>
        </w:rPr>
        <w:t>to</w:t>
      </w:r>
      <w:r>
        <w:rPr>
          <w:spacing w:val="-13"/>
          <w:sz w:val="24"/>
        </w:rPr>
        <w:t xml:space="preserve"> </w:t>
      </w:r>
      <w:r>
        <w:rPr>
          <w:sz w:val="24"/>
        </w:rPr>
        <w:t>provide</w:t>
      </w:r>
      <w:r>
        <w:rPr>
          <w:spacing w:val="-14"/>
          <w:sz w:val="24"/>
        </w:rPr>
        <w:t xml:space="preserve"> </w:t>
      </w:r>
      <w:r>
        <w:rPr>
          <w:sz w:val="24"/>
        </w:rPr>
        <w:t>specialized</w:t>
      </w:r>
      <w:r>
        <w:rPr>
          <w:spacing w:val="-11"/>
          <w:sz w:val="24"/>
        </w:rPr>
        <w:t xml:space="preserve"> </w:t>
      </w:r>
      <w:r>
        <w:rPr>
          <w:sz w:val="24"/>
        </w:rPr>
        <w:t>training or upskilling.</w:t>
      </w:r>
    </w:p>
    <w:p w14:paraId="612FAC60" w14:textId="77777777" w:rsidR="00960090" w:rsidRDefault="00FA0F95">
      <w:pPr>
        <w:pStyle w:val="ListParagraph"/>
        <w:numPr>
          <w:ilvl w:val="1"/>
          <w:numId w:val="9"/>
        </w:numPr>
        <w:tabs>
          <w:tab w:val="left" w:pos="899"/>
        </w:tabs>
        <w:spacing w:line="293" w:lineRule="exact"/>
        <w:ind w:left="899" w:hanging="359"/>
        <w:rPr>
          <w:sz w:val="24"/>
        </w:rPr>
      </w:pPr>
      <w:r>
        <w:rPr>
          <w:b/>
          <w:sz w:val="24"/>
        </w:rPr>
        <w:t>Employers</w:t>
      </w:r>
      <w:r>
        <w:rPr>
          <w:b/>
          <w:spacing w:val="-4"/>
          <w:sz w:val="24"/>
        </w:rPr>
        <w:t xml:space="preserve"> </w:t>
      </w:r>
      <w:r>
        <w:rPr>
          <w:sz w:val="24"/>
        </w:rPr>
        <w:t>by</w:t>
      </w:r>
      <w:r>
        <w:rPr>
          <w:spacing w:val="-2"/>
          <w:sz w:val="24"/>
        </w:rPr>
        <w:t xml:space="preserve"> </w:t>
      </w:r>
      <w:r>
        <w:rPr>
          <w:sz w:val="24"/>
        </w:rPr>
        <w:t>provide</w:t>
      </w:r>
      <w:r>
        <w:rPr>
          <w:spacing w:val="-2"/>
          <w:sz w:val="24"/>
        </w:rPr>
        <w:t xml:space="preserve"> </w:t>
      </w:r>
      <w:r>
        <w:rPr>
          <w:sz w:val="24"/>
        </w:rPr>
        <w:t>business</w:t>
      </w:r>
      <w:r>
        <w:rPr>
          <w:spacing w:val="-2"/>
          <w:sz w:val="24"/>
        </w:rPr>
        <w:t xml:space="preserve"> </w:t>
      </w:r>
      <w:r>
        <w:rPr>
          <w:sz w:val="24"/>
        </w:rPr>
        <w:t>solutions</w:t>
      </w:r>
      <w:r>
        <w:rPr>
          <w:spacing w:val="-2"/>
          <w:sz w:val="24"/>
        </w:rPr>
        <w:t xml:space="preserve"> </w:t>
      </w:r>
      <w:r>
        <w:rPr>
          <w:sz w:val="24"/>
        </w:rPr>
        <w:t>and</w:t>
      </w:r>
      <w:r>
        <w:rPr>
          <w:spacing w:val="-1"/>
          <w:sz w:val="24"/>
        </w:rPr>
        <w:t xml:space="preserve"> </w:t>
      </w:r>
      <w:r>
        <w:rPr>
          <w:sz w:val="24"/>
        </w:rPr>
        <w:t>other</w:t>
      </w:r>
      <w:r>
        <w:rPr>
          <w:spacing w:val="-3"/>
          <w:sz w:val="24"/>
        </w:rPr>
        <w:t xml:space="preserve"> </w:t>
      </w:r>
      <w:r>
        <w:rPr>
          <w:sz w:val="24"/>
        </w:rPr>
        <w:t>training</w:t>
      </w:r>
      <w:r>
        <w:rPr>
          <w:spacing w:val="-1"/>
          <w:sz w:val="24"/>
        </w:rPr>
        <w:t xml:space="preserve"> </w:t>
      </w:r>
      <w:r>
        <w:rPr>
          <w:spacing w:val="-2"/>
          <w:sz w:val="24"/>
        </w:rPr>
        <w:t>needs.</w:t>
      </w:r>
    </w:p>
    <w:p w14:paraId="7CF4B6EA" w14:textId="77777777" w:rsidR="00960090" w:rsidRDefault="00960090">
      <w:pPr>
        <w:pStyle w:val="BodyText"/>
      </w:pPr>
    </w:p>
    <w:p w14:paraId="531A1941" w14:textId="77777777" w:rsidR="00960090" w:rsidRDefault="00FA0F95">
      <w:pPr>
        <w:pStyle w:val="Heading1"/>
        <w:numPr>
          <w:ilvl w:val="0"/>
          <w:numId w:val="9"/>
        </w:numPr>
        <w:tabs>
          <w:tab w:val="left" w:pos="491"/>
        </w:tabs>
        <w:ind w:left="491" w:hanging="280"/>
        <w:jc w:val="left"/>
      </w:pPr>
      <w:bookmarkStart w:id="5" w:name="E._GRANT_OBJECTIVES"/>
      <w:bookmarkEnd w:id="5"/>
      <w:r>
        <w:t>GRANT</w:t>
      </w:r>
      <w:r>
        <w:rPr>
          <w:spacing w:val="-5"/>
        </w:rPr>
        <w:t xml:space="preserve"> </w:t>
      </w:r>
      <w:r>
        <w:rPr>
          <w:spacing w:val="-2"/>
        </w:rPr>
        <w:t>OBJECTIVES</w:t>
      </w:r>
    </w:p>
    <w:p w14:paraId="2B47C255" w14:textId="77777777" w:rsidR="00960090" w:rsidRDefault="00960090">
      <w:pPr>
        <w:pStyle w:val="BodyText"/>
        <w:rPr>
          <w:b/>
        </w:rPr>
      </w:pPr>
    </w:p>
    <w:p w14:paraId="7AF70A0C" w14:textId="77777777" w:rsidR="00960090" w:rsidRDefault="00FA0F95">
      <w:pPr>
        <w:pStyle w:val="BodyText"/>
        <w:ind w:left="240"/>
        <w:jc w:val="both"/>
      </w:pPr>
      <w:r>
        <w:t>The</w:t>
      </w:r>
      <w:r>
        <w:rPr>
          <w:spacing w:val="-4"/>
        </w:rPr>
        <w:t xml:space="preserve"> </w:t>
      </w:r>
      <w:r>
        <w:t>objectives</w:t>
      </w:r>
      <w:r>
        <w:rPr>
          <w:spacing w:val="-1"/>
        </w:rPr>
        <w:t xml:space="preserve"> </w:t>
      </w:r>
      <w:r>
        <w:t>of</w:t>
      </w:r>
      <w:r>
        <w:rPr>
          <w:spacing w:val="-2"/>
        </w:rPr>
        <w:t xml:space="preserve"> </w:t>
      </w:r>
      <w:r>
        <w:t>this</w:t>
      </w:r>
      <w:r>
        <w:rPr>
          <w:spacing w:val="-1"/>
        </w:rPr>
        <w:t xml:space="preserve"> </w:t>
      </w:r>
      <w:r>
        <w:t>grant</w:t>
      </w:r>
      <w:r>
        <w:rPr>
          <w:spacing w:val="-1"/>
        </w:rPr>
        <w:t xml:space="preserve"> </w:t>
      </w:r>
      <w:r>
        <w:t>are</w:t>
      </w:r>
      <w:r>
        <w:rPr>
          <w:spacing w:val="-2"/>
        </w:rPr>
        <w:t xml:space="preserve"> </w:t>
      </w:r>
      <w:r>
        <w:t>to</w:t>
      </w:r>
      <w:r>
        <w:rPr>
          <w:spacing w:val="-1"/>
        </w:rPr>
        <w:t xml:space="preserve"> </w:t>
      </w:r>
      <w:r>
        <w:t>provide</w:t>
      </w:r>
      <w:r>
        <w:rPr>
          <w:spacing w:val="-2"/>
        </w:rPr>
        <w:t xml:space="preserve"> </w:t>
      </w:r>
      <w:r>
        <w:t>funding</w:t>
      </w:r>
      <w:r>
        <w:rPr>
          <w:spacing w:val="2"/>
        </w:rPr>
        <w:t xml:space="preserve"> </w:t>
      </w:r>
      <w:r>
        <w:rPr>
          <w:spacing w:val="-5"/>
        </w:rPr>
        <w:t>to:</w:t>
      </w:r>
    </w:p>
    <w:p w14:paraId="72496006" w14:textId="77777777" w:rsidR="00960090" w:rsidRDefault="00960090">
      <w:pPr>
        <w:pStyle w:val="BodyText"/>
      </w:pPr>
    </w:p>
    <w:p w14:paraId="03F5B527" w14:textId="77777777" w:rsidR="00960090" w:rsidRDefault="00FA0F95">
      <w:pPr>
        <w:pStyle w:val="ListParagraph"/>
        <w:numPr>
          <w:ilvl w:val="0"/>
          <w:numId w:val="7"/>
        </w:numPr>
        <w:tabs>
          <w:tab w:val="left" w:pos="600"/>
        </w:tabs>
        <w:ind w:right="114"/>
        <w:jc w:val="both"/>
        <w:rPr>
          <w:sz w:val="24"/>
        </w:rPr>
      </w:pPr>
      <w:r>
        <w:rPr>
          <w:b/>
          <w:sz w:val="24"/>
        </w:rPr>
        <w:t xml:space="preserve">Expand Noncredit Program Offerings: </w:t>
      </w:r>
      <w:r>
        <w:rPr>
          <w:sz w:val="24"/>
        </w:rPr>
        <w:t xml:space="preserve">Colleges should aim to prioritize significantly in- demand and emerging occupations for programming built, expanded, or supported through this </w:t>
      </w:r>
      <w:r>
        <w:rPr>
          <w:spacing w:val="-2"/>
          <w:sz w:val="24"/>
        </w:rPr>
        <w:t>grant.</w:t>
      </w:r>
    </w:p>
    <w:p w14:paraId="04334D19" w14:textId="77777777" w:rsidR="00960090" w:rsidRDefault="00FA0F95">
      <w:pPr>
        <w:pStyle w:val="ListParagraph"/>
        <w:numPr>
          <w:ilvl w:val="0"/>
          <w:numId w:val="7"/>
        </w:numPr>
        <w:tabs>
          <w:tab w:val="left" w:pos="600"/>
        </w:tabs>
        <w:ind w:right="114"/>
        <w:jc w:val="both"/>
        <w:rPr>
          <w:sz w:val="24"/>
        </w:rPr>
      </w:pPr>
      <w:r>
        <w:rPr>
          <w:b/>
          <w:sz w:val="24"/>
        </w:rPr>
        <w:t>Offer</w:t>
      </w:r>
      <w:r>
        <w:rPr>
          <w:b/>
          <w:spacing w:val="-8"/>
          <w:sz w:val="24"/>
        </w:rPr>
        <w:t xml:space="preserve"> </w:t>
      </w:r>
      <w:r>
        <w:rPr>
          <w:b/>
          <w:sz w:val="24"/>
        </w:rPr>
        <w:t>Business</w:t>
      </w:r>
      <w:r>
        <w:rPr>
          <w:b/>
          <w:spacing w:val="-7"/>
          <w:sz w:val="24"/>
        </w:rPr>
        <w:t xml:space="preserve"> </w:t>
      </w:r>
      <w:r>
        <w:rPr>
          <w:b/>
          <w:sz w:val="24"/>
        </w:rPr>
        <w:t>Solutions</w:t>
      </w:r>
      <w:r>
        <w:rPr>
          <w:b/>
          <w:spacing w:val="-7"/>
          <w:sz w:val="24"/>
        </w:rPr>
        <w:t xml:space="preserve"> </w:t>
      </w:r>
      <w:r>
        <w:rPr>
          <w:b/>
          <w:sz w:val="24"/>
        </w:rPr>
        <w:t>to</w:t>
      </w:r>
      <w:r>
        <w:rPr>
          <w:b/>
          <w:spacing w:val="-7"/>
          <w:sz w:val="24"/>
        </w:rPr>
        <w:t xml:space="preserve"> </w:t>
      </w:r>
      <w:r>
        <w:rPr>
          <w:b/>
          <w:sz w:val="24"/>
        </w:rPr>
        <w:t>Employers</w:t>
      </w:r>
      <w:r>
        <w:rPr>
          <w:sz w:val="24"/>
        </w:rPr>
        <w:t>:</w:t>
      </w:r>
      <w:r>
        <w:rPr>
          <w:spacing w:val="-6"/>
          <w:sz w:val="24"/>
        </w:rPr>
        <w:t xml:space="preserve"> </w:t>
      </w:r>
      <w:r>
        <w:rPr>
          <w:sz w:val="24"/>
        </w:rPr>
        <w:t>In</w:t>
      </w:r>
      <w:r>
        <w:rPr>
          <w:spacing w:val="-7"/>
          <w:sz w:val="24"/>
        </w:rPr>
        <w:t xml:space="preserve"> </w:t>
      </w:r>
      <w:r>
        <w:rPr>
          <w:sz w:val="24"/>
        </w:rPr>
        <w:t>addition</w:t>
      </w:r>
      <w:r>
        <w:rPr>
          <w:spacing w:val="-7"/>
          <w:sz w:val="24"/>
        </w:rPr>
        <w:t xml:space="preserve"> </w:t>
      </w:r>
      <w:r>
        <w:rPr>
          <w:sz w:val="24"/>
        </w:rPr>
        <w:t>to</w:t>
      </w:r>
      <w:r>
        <w:rPr>
          <w:spacing w:val="-7"/>
          <w:sz w:val="24"/>
        </w:rPr>
        <w:t xml:space="preserve"> </w:t>
      </w:r>
      <w:r>
        <w:rPr>
          <w:sz w:val="24"/>
        </w:rPr>
        <w:t>customized</w:t>
      </w:r>
      <w:r>
        <w:rPr>
          <w:spacing w:val="-7"/>
          <w:sz w:val="24"/>
        </w:rPr>
        <w:t xml:space="preserve"> </w:t>
      </w:r>
      <w:r>
        <w:rPr>
          <w:sz w:val="24"/>
        </w:rPr>
        <w:t>training,</w:t>
      </w:r>
      <w:r>
        <w:rPr>
          <w:spacing w:val="-7"/>
          <w:sz w:val="24"/>
        </w:rPr>
        <w:t xml:space="preserve"> </w:t>
      </w:r>
      <w:r>
        <w:rPr>
          <w:sz w:val="24"/>
        </w:rPr>
        <w:t>community</w:t>
      </w:r>
      <w:r>
        <w:rPr>
          <w:spacing w:val="-7"/>
          <w:sz w:val="24"/>
        </w:rPr>
        <w:t xml:space="preserve"> </w:t>
      </w:r>
      <w:r>
        <w:rPr>
          <w:sz w:val="24"/>
        </w:rPr>
        <w:t>colleges offer a suite of business solutions to employers. Examples of business solutions include quality and safety audits; training workshops relevant to leadership, essential employability skills, and Diversity, Equity, Inclusion, and Access; contract procurement assistance, etc. Colleges should prioritize small businesses (500 employees or less) as well as minority or woman- owned businesses</w:t>
      </w:r>
      <w:r>
        <w:rPr>
          <w:spacing w:val="-5"/>
          <w:sz w:val="24"/>
        </w:rPr>
        <w:t xml:space="preserve"> </w:t>
      </w:r>
      <w:r>
        <w:rPr>
          <w:sz w:val="24"/>
        </w:rPr>
        <w:t>for</w:t>
      </w:r>
      <w:r>
        <w:rPr>
          <w:spacing w:val="-4"/>
          <w:sz w:val="24"/>
        </w:rPr>
        <w:t xml:space="preserve"> </w:t>
      </w:r>
      <w:r>
        <w:rPr>
          <w:sz w:val="24"/>
        </w:rPr>
        <w:t>these</w:t>
      </w:r>
      <w:r>
        <w:rPr>
          <w:spacing w:val="-4"/>
          <w:sz w:val="24"/>
        </w:rPr>
        <w:t xml:space="preserve"> </w:t>
      </w:r>
      <w:r>
        <w:rPr>
          <w:sz w:val="24"/>
        </w:rPr>
        <w:t>business</w:t>
      </w:r>
      <w:r>
        <w:rPr>
          <w:spacing w:val="-5"/>
          <w:sz w:val="24"/>
        </w:rPr>
        <w:t xml:space="preserve"> </w:t>
      </w:r>
      <w:r>
        <w:rPr>
          <w:sz w:val="24"/>
        </w:rPr>
        <w:t>solutions.</w:t>
      </w:r>
      <w:r>
        <w:rPr>
          <w:spacing w:val="-5"/>
          <w:sz w:val="24"/>
        </w:rPr>
        <w:t xml:space="preserve"> </w:t>
      </w:r>
      <w:r>
        <w:rPr>
          <w:sz w:val="24"/>
        </w:rPr>
        <w:t>Colleges</w:t>
      </w:r>
      <w:r>
        <w:rPr>
          <w:spacing w:val="-3"/>
          <w:sz w:val="24"/>
        </w:rPr>
        <w:t xml:space="preserve"> </w:t>
      </w:r>
      <w:r>
        <w:rPr>
          <w:sz w:val="24"/>
        </w:rPr>
        <w:t>may</w:t>
      </w:r>
      <w:r>
        <w:rPr>
          <w:spacing w:val="-5"/>
          <w:sz w:val="24"/>
        </w:rPr>
        <w:t xml:space="preserve"> </w:t>
      </w:r>
      <w:r>
        <w:rPr>
          <w:sz w:val="24"/>
        </w:rPr>
        <w:t>expand</w:t>
      </w:r>
      <w:r>
        <w:rPr>
          <w:spacing w:val="-3"/>
          <w:sz w:val="24"/>
        </w:rPr>
        <w:t xml:space="preserve"> </w:t>
      </w:r>
      <w:r>
        <w:rPr>
          <w:sz w:val="24"/>
        </w:rPr>
        <w:t>the</w:t>
      </w:r>
      <w:r>
        <w:rPr>
          <w:spacing w:val="-6"/>
          <w:sz w:val="24"/>
        </w:rPr>
        <w:t xml:space="preserve"> </w:t>
      </w:r>
      <w:r>
        <w:rPr>
          <w:sz w:val="24"/>
        </w:rPr>
        <w:t>number</w:t>
      </w:r>
      <w:r>
        <w:rPr>
          <w:spacing w:val="-4"/>
          <w:sz w:val="24"/>
        </w:rPr>
        <w:t xml:space="preserve"> </w:t>
      </w:r>
      <w:r>
        <w:rPr>
          <w:sz w:val="24"/>
        </w:rPr>
        <w:t>of</w:t>
      </w:r>
      <w:r>
        <w:rPr>
          <w:spacing w:val="-6"/>
          <w:sz w:val="24"/>
        </w:rPr>
        <w:t xml:space="preserve"> </w:t>
      </w:r>
      <w:r>
        <w:rPr>
          <w:sz w:val="24"/>
        </w:rPr>
        <w:t>employers</w:t>
      </w:r>
      <w:r>
        <w:rPr>
          <w:spacing w:val="-3"/>
          <w:sz w:val="24"/>
        </w:rPr>
        <w:t xml:space="preserve"> </w:t>
      </w:r>
      <w:r>
        <w:rPr>
          <w:sz w:val="24"/>
        </w:rPr>
        <w:t>they</w:t>
      </w:r>
      <w:r>
        <w:rPr>
          <w:spacing w:val="-5"/>
          <w:sz w:val="24"/>
        </w:rPr>
        <w:t xml:space="preserve"> </w:t>
      </w:r>
      <w:r>
        <w:rPr>
          <w:sz w:val="24"/>
        </w:rPr>
        <w:t>offer business solutions to and/or provide additional services as a result of these grant funds.</w:t>
      </w:r>
    </w:p>
    <w:p w14:paraId="3F2166D6" w14:textId="77777777" w:rsidR="00960090" w:rsidRDefault="00FA0F95">
      <w:pPr>
        <w:pStyle w:val="ListParagraph"/>
        <w:numPr>
          <w:ilvl w:val="0"/>
          <w:numId w:val="7"/>
        </w:numPr>
        <w:tabs>
          <w:tab w:val="left" w:pos="600"/>
        </w:tabs>
        <w:spacing w:before="10"/>
        <w:ind w:right="116"/>
        <w:jc w:val="both"/>
        <w:rPr>
          <w:sz w:val="24"/>
        </w:rPr>
      </w:pPr>
      <w:r>
        <w:rPr>
          <w:b/>
          <w:sz w:val="24"/>
        </w:rPr>
        <w:t>Increase Affordability of Noncredit Training for Students</w:t>
      </w:r>
      <w:r>
        <w:rPr>
          <w:sz w:val="24"/>
        </w:rPr>
        <w:t>, particularly those who are low- income,</w:t>
      </w:r>
      <w:r>
        <w:rPr>
          <w:spacing w:val="-2"/>
          <w:sz w:val="24"/>
        </w:rPr>
        <w:t xml:space="preserve"> </w:t>
      </w:r>
      <w:r>
        <w:rPr>
          <w:sz w:val="24"/>
        </w:rPr>
        <w:t>un-</w:t>
      </w:r>
      <w:r>
        <w:rPr>
          <w:spacing w:val="-3"/>
          <w:sz w:val="24"/>
        </w:rPr>
        <w:t xml:space="preserve"> </w:t>
      </w:r>
      <w:r>
        <w:rPr>
          <w:sz w:val="24"/>
        </w:rPr>
        <w:t>or</w:t>
      </w:r>
      <w:r>
        <w:rPr>
          <w:spacing w:val="-3"/>
          <w:sz w:val="24"/>
        </w:rPr>
        <w:t xml:space="preserve"> </w:t>
      </w:r>
      <w:r>
        <w:rPr>
          <w:sz w:val="24"/>
        </w:rPr>
        <w:t>underemployed,</w:t>
      </w:r>
      <w:r>
        <w:rPr>
          <w:spacing w:val="-2"/>
          <w:sz w:val="24"/>
        </w:rPr>
        <w:t xml:space="preserve"> </w:t>
      </w:r>
      <w:r>
        <w:rPr>
          <w:sz w:val="24"/>
        </w:rPr>
        <w:t>and</w:t>
      </w:r>
      <w:r>
        <w:rPr>
          <w:spacing w:val="-2"/>
          <w:sz w:val="24"/>
        </w:rPr>
        <w:t xml:space="preserve"> </w:t>
      </w:r>
      <w:r>
        <w:rPr>
          <w:sz w:val="24"/>
        </w:rPr>
        <w:t>or</w:t>
      </w:r>
      <w:r>
        <w:rPr>
          <w:spacing w:val="-3"/>
          <w:sz w:val="24"/>
        </w:rPr>
        <w:t xml:space="preserve"> </w:t>
      </w:r>
      <w:r>
        <w:rPr>
          <w:sz w:val="24"/>
        </w:rPr>
        <w:t>otherwise</w:t>
      </w:r>
      <w:r>
        <w:rPr>
          <w:spacing w:val="-3"/>
          <w:sz w:val="24"/>
        </w:rPr>
        <w:t xml:space="preserve"> </w:t>
      </w:r>
      <w:r>
        <w:rPr>
          <w:sz w:val="24"/>
        </w:rPr>
        <w:t>underrepresented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sector</w:t>
      </w:r>
      <w:r>
        <w:rPr>
          <w:spacing w:val="-3"/>
          <w:sz w:val="24"/>
        </w:rPr>
        <w:t xml:space="preserve"> </w:t>
      </w:r>
      <w:r>
        <w:rPr>
          <w:sz w:val="24"/>
        </w:rPr>
        <w:t>in</w:t>
      </w:r>
      <w:r>
        <w:rPr>
          <w:spacing w:val="-2"/>
          <w:sz w:val="24"/>
        </w:rPr>
        <w:t xml:space="preserve"> </w:t>
      </w:r>
      <w:r>
        <w:rPr>
          <w:sz w:val="24"/>
        </w:rPr>
        <w:t>which</w:t>
      </w:r>
      <w:r>
        <w:rPr>
          <w:spacing w:val="-2"/>
          <w:sz w:val="24"/>
        </w:rPr>
        <w:t xml:space="preserve"> </w:t>
      </w:r>
      <w:r>
        <w:rPr>
          <w:sz w:val="24"/>
        </w:rPr>
        <w:t>training is</w:t>
      </w:r>
      <w:r>
        <w:rPr>
          <w:spacing w:val="-8"/>
          <w:sz w:val="24"/>
        </w:rPr>
        <w:t xml:space="preserve"> </w:t>
      </w:r>
      <w:r>
        <w:rPr>
          <w:sz w:val="24"/>
        </w:rPr>
        <w:t>be</w:t>
      </w:r>
      <w:r>
        <w:rPr>
          <w:spacing w:val="-9"/>
          <w:sz w:val="24"/>
        </w:rPr>
        <w:t xml:space="preserve"> </w:t>
      </w:r>
      <w:r>
        <w:rPr>
          <w:sz w:val="24"/>
        </w:rPr>
        <w:t>offered.</w:t>
      </w:r>
      <w:r>
        <w:rPr>
          <w:spacing w:val="-8"/>
          <w:sz w:val="24"/>
        </w:rPr>
        <w:t xml:space="preserve"> </w:t>
      </w:r>
      <w:r>
        <w:rPr>
          <w:sz w:val="24"/>
        </w:rPr>
        <w:t>Activities</w:t>
      </w:r>
      <w:r>
        <w:rPr>
          <w:spacing w:val="-6"/>
          <w:sz w:val="24"/>
        </w:rPr>
        <w:t xml:space="preserve"> </w:t>
      </w:r>
      <w:r>
        <w:rPr>
          <w:sz w:val="24"/>
        </w:rPr>
        <w:t>may</w:t>
      </w:r>
      <w:r>
        <w:rPr>
          <w:spacing w:val="-8"/>
          <w:sz w:val="24"/>
        </w:rPr>
        <w:t xml:space="preserve"> </w:t>
      </w:r>
      <w:r>
        <w:rPr>
          <w:sz w:val="24"/>
        </w:rPr>
        <w:t>include</w:t>
      </w:r>
      <w:r>
        <w:rPr>
          <w:spacing w:val="-9"/>
          <w:sz w:val="24"/>
        </w:rPr>
        <w:t xml:space="preserve"> </w:t>
      </w:r>
      <w:r>
        <w:rPr>
          <w:sz w:val="24"/>
        </w:rPr>
        <w:t>offsetting</w:t>
      </w:r>
      <w:r>
        <w:rPr>
          <w:spacing w:val="-8"/>
          <w:sz w:val="24"/>
        </w:rPr>
        <w:t xml:space="preserve"> </w:t>
      </w:r>
      <w:r>
        <w:rPr>
          <w:sz w:val="24"/>
        </w:rPr>
        <w:t>costs</w:t>
      </w:r>
      <w:r>
        <w:rPr>
          <w:spacing w:val="-8"/>
          <w:sz w:val="24"/>
        </w:rPr>
        <w:t xml:space="preserve"> </w:t>
      </w:r>
      <w:r>
        <w:rPr>
          <w:sz w:val="24"/>
        </w:rPr>
        <w:t>of</w:t>
      </w:r>
      <w:r>
        <w:rPr>
          <w:spacing w:val="-9"/>
          <w:sz w:val="24"/>
        </w:rPr>
        <w:t xml:space="preserve"> </w:t>
      </w:r>
      <w:r>
        <w:rPr>
          <w:sz w:val="24"/>
        </w:rPr>
        <w:t>training,</w:t>
      </w:r>
      <w:r>
        <w:rPr>
          <w:spacing w:val="-8"/>
          <w:sz w:val="24"/>
        </w:rPr>
        <w:t xml:space="preserve"> </w:t>
      </w:r>
      <w:r>
        <w:rPr>
          <w:sz w:val="24"/>
        </w:rPr>
        <w:t>creating</w:t>
      </w:r>
      <w:r>
        <w:rPr>
          <w:spacing w:val="-8"/>
          <w:sz w:val="24"/>
        </w:rPr>
        <w:t xml:space="preserve"> </w:t>
      </w:r>
      <w:r>
        <w:rPr>
          <w:sz w:val="24"/>
        </w:rPr>
        <w:t>noncredit</w:t>
      </w:r>
      <w:r>
        <w:rPr>
          <w:spacing w:val="-8"/>
          <w:sz w:val="24"/>
        </w:rPr>
        <w:t xml:space="preserve"> </w:t>
      </w:r>
      <w:r>
        <w:rPr>
          <w:sz w:val="24"/>
        </w:rPr>
        <w:t>apprenticeship programs, and increasing efficiencies to sustain affordability.</w:t>
      </w:r>
    </w:p>
    <w:p w14:paraId="7F7306C4" w14:textId="77777777" w:rsidR="00960090" w:rsidRDefault="00960090">
      <w:pPr>
        <w:pStyle w:val="BodyText"/>
        <w:spacing w:before="2"/>
      </w:pPr>
    </w:p>
    <w:p w14:paraId="7AD78409" w14:textId="14250F25" w:rsidR="00960090" w:rsidRPr="00CC2B3E" w:rsidRDefault="00FA0F95">
      <w:pPr>
        <w:pStyle w:val="Heading1"/>
        <w:numPr>
          <w:ilvl w:val="0"/>
          <w:numId w:val="9"/>
        </w:numPr>
        <w:tabs>
          <w:tab w:val="left" w:pos="385"/>
        </w:tabs>
        <w:ind w:left="385" w:hanging="265"/>
        <w:jc w:val="left"/>
      </w:pPr>
      <w:bookmarkStart w:id="6" w:name="F._REQUIRED_AND_ALLOWABLE_ACTIVITIES"/>
      <w:bookmarkEnd w:id="6"/>
      <w:r>
        <w:lastRenderedPageBreak/>
        <w:t>RE</w:t>
      </w:r>
      <w:r w:rsidR="00CC2B3E">
        <w:t>Q</w:t>
      </w:r>
      <w:r>
        <w:t>UIRED</w:t>
      </w:r>
      <w:r>
        <w:rPr>
          <w:spacing w:val="-3"/>
        </w:rPr>
        <w:t xml:space="preserve"> </w:t>
      </w:r>
      <w:r>
        <w:t>AND</w:t>
      </w:r>
      <w:r>
        <w:rPr>
          <w:spacing w:val="-3"/>
        </w:rPr>
        <w:t xml:space="preserve"> </w:t>
      </w:r>
      <w:r>
        <w:t>ALLOWABLE</w:t>
      </w:r>
      <w:r>
        <w:rPr>
          <w:spacing w:val="-1"/>
        </w:rPr>
        <w:t xml:space="preserve"> </w:t>
      </w:r>
      <w:r>
        <w:rPr>
          <w:spacing w:val="-2"/>
        </w:rPr>
        <w:t>ACTIVITIES</w:t>
      </w:r>
    </w:p>
    <w:p w14:paraId="43FEC8FA" w14:textId="77777777" w:rsidR="00CC2B3E" w:rsidRDefault="00CC2B3E" w:rsidP="00CC2B3E">
      <w:pPr>
        <w:pStyle w:val="Heading1"/>
        <w:tabs>
          <w:tab w:val="left" w:pos="385"/>
        </w:tabs>
        <w:ind w:left="385"/>
        <w:jc w:val="right"/>
      </w:pPr>
    </w:p>
    <w:p w14:paraId="1CB46704" w14:textId="77777777" w:rsidR="00960090" w:rsidRDefault="00FA0F95">
      <w:pPr>
        <w:pStyle w:val="Heading2"/>
        <w:spacing w:before="76"/>
        <w:ind w:left="211"/>
        <w:jc w:val="both"/>
        <w:rPr>
          <w:spacing w:val="-2"/>
          <w:u w:val="thick"/>
        </w:rPr>
      </w:pPr>
      <w:r>
        <w:rPr>
          <w:u w:val="thick"/>
        </w:rPr>
        <w:t>Required</w:t>
      </w:r>
      <w:r>
        <w:rPr>
          <w:spacing w:val="-4"/>
          <w:u w:val="thick"/>
        </w:rPr>
        <w:t xml:space="preserve"> </w:t>
      </w:r>
      <w:r>
        <w:rPr>
          <w:spacing w:val="-2"/>
          <w:u w:val="thick"/>
        </w:rPr>
        <w:t>Activities:</w:t>
      </w:r>
    </w:p>
    <w:p w14:paraId="7726662C" w14:textId="77777777" w:rsidR="00CC2B3E" w:rsidRDefault="00CC2B3E">
      <w:pPr>
        <w:pStyle w:val="Heading2"/>
        <w:spacing w:before="76"/>
        <w:ind w:left="211"/>
        <w:jc w:val="both"/>
        <w:rPr>
          <w:spacing w:val="-2"/>
          <w:u w:val="thick"/>
        </w:rPr>
      </w:pPr>
    </w:p>
    <w:p w14:paraId="4FE0C8F0" w14:textId="58CC217A" w:rsidR="00960090" w:rsidRDefault="00FA0F95">
      <w:pPr>
        <w:pStyle w:val="ListParagraph"/>
        <w:numPr>
          <w:ilvl w:val="0"/>
          <w:numId w:val="6"/>
        </w:numPr>
        <w:tabs>
          <w:tab w:val="left" w:pos="691"/>
        </w:tabs>
        <w:ind w:right="117"/>
        <w:jc w:val="both"/>
        <w:rPr>
          <w:sz w:val="24"/>
        </w:rPr>
      </w:pPr>
      <w:r>
        <w:rPr>
          <w:b/>
          <w:sz w:val="24"/>
        </w:rPr>
        <w:t>Offer Noncredit Training</w:t>
      </w:r>
      <w:r w:rsidR="00CC2B3E">
        <w:rPr>
          <w:sz w:val="24"/>
        </w:rPr>
        <w:t>:</w:t>
      </w:r>
      <w:r>
        <w:rPr>
          <w:sz w:val="24"/>
        </w:rPr>
        <w:t xml:space="preserve"> Colleges are required to utilize grant funds for noncredit training. This must not supplant current offerings. Funding should be utilized for </w:t>
      </w:r>
      <w:r>
        <w:rPr>
          <w:sz w:val="24"/>
          <w:u w:val="single"/>
        </w:rPr>
        <w:t>new training and or</w:t>
      </w:r>
      <w:r>
        <w:rPr>
          <w:sz w:val="24"/>
        </w:rPr>
        <w:t xml:space="preserve"> </w:t>
      </w:r>
      <w:r>
        <w:rPr>
          <w:sz w:val="24"/>
          <w:u w:val="single"/>
        </w:rPr>
        <w:t>expanding current offerings</w:t>
      </w:r>
      <w:r>
        <w:rPr>
          <w:sz w:val="24"/>
        </w:rPr>
        <w:t>. Training can include customized training for incumbent workers and/or training for new entrants to the workforce that culminates in an industry-recognized credential. Training must be for an in-demand or an emerging field.</w:t>
      </w:r>
    </w:p>
    <w:p w14:paraId="7D8979C6" w14:textId="241EEAE2" w:rsidR="00960090" w:rsidRDefault="00FA0F95">
      <w:pPr>
        <w:pStyle w:val="ListParagraph"/>
        <w:numPr>
          <w:ilvl w:val="0"/>
          <w:numId w:val="6"/>
        </w:numPr>
        <w:tabs>
          <w:tab w:val="left" w:pos="691"/>
        </w:tabs>
        <w:ind w:right="114"/>
        <w:jc w:val="both"/>
        <w:rPr>
          <w:sz w:val="24"/>
        </w:rPr>
      </w:pPr>
      <w:r>
        <w:rPr>
          <w:b/>
          <w:sz w:val="24"/>
        </w:rPr>
        <w:t>Articulate Noncredit to Credit Transitions</w:t>
      </w:r>
      <w:r w:rsidR="00CC2B3E">
        <w:rPr>
          <w:sz w:val="24"/>
        </w:rPr>
        <w:t>:</w:t>
      </w:r>
      <w:r>
        <w:rPr>
          <w:sz w:val="24"/>
        </w:rPr>
        <w:t xml:space="preserve"> Colleges must identify at least one noncredit offering to articulate/map a pathway and/or process for students to transition from noncredit to credit without duplicating courses or competencies. For most community colleges, bifurcation exists</w:t>
      </w:r>
      <w:r>
        <w:rPr>
          <w:spacing w:val="-15"/>
          <w:sz w:val="24"/>
        </w:rPr>
        <w:t xml:space="preserve"> </w:t>
      </w:r>
      <w:r>
        <w:rPr>
          <w:sz w:val="24"/>
        </w:rPr>
        <w:t>between</w:t>
      </w:r>
      <w:r>
        <w:rPr>
          <w:spacing w:val="-14"/>
          <w:sz w:val="24"/>
        </w:rPr>
        <w:t xml:space="preserve"> </w:t>
      </w:r>
      <w:r>
        <w:rPr>
          <w:sz w:val="24"/>
        </w:rPr>
        <w:t>the</w:t>
      </w:r>
      <w:r>
        <w:rPr>
          <w:spacing w:val="-15"/>
          <w:sz w:val="24"/>
        </w:rPr>
        <w:t xml:space="preserve"> </w:t>
      </w:r>
      <w:r>
        <w:rPr>
          <w:sz w:val="24"/>
        </w:rPr>
        <w:t>noncredit</w:t>
      </w:r>
      <w:r>
        <w:rPr>
          <w:spacing w:val="-15"/>
          <w:sz w:val="24"/>
        </w:rPr>
        <w:t xml:space="preserve"> </w:t>
      </w:r>
      <w:r>
        <w:rPr>
          <w:sz w:val="24"/>
        </w:rPr>
        <w:t>and</w:t>
      </w:r>
      <w:r>
        <w:rPr>
          <w:spacing w:val="-14"/>
          <w:sz w:val="24"/>
        </w:rPr>
        <w:t xml:space="preserve"> </w:t>
      </w:r>
      <w:r>
        <w:rPr>
          <w:sz w:val="24"/>
        </w:rPr>
        <w:t>credit</w:t>
      </w:r>
      <w:r>
        <w:rPr>
          <w:spacing w:val="-15"/>
          <w:sz w:val="24"/>
        </w:rPr>
        <w:t xml:space="preserve"> </w:t>
      </w:r>
      <w:r>
        <w:rPr>
          <w:sz w:val="24"/>
        </w:rPr>
        <w:t>functions</w:t>
      </w:r>
      <w:r>
        <w:rPr>
          <w:spacing w:val="-14"/>
          <w:sz w:val="24"/>
        </w:rPr>
        <w:t xml:space="preserve"> </w:t>
      </w:r>
      <w:r>
        <w:rPr>
          <w:sz w:val="24"/>
        </w:rPr>
        <w:t>of</w:t>
      </w:r>
      <w:r>
        <w:rPr>
          <w:spacing w:val="-15"/>
          <w:sz w:val="24"/>
        </w:rPr>
        <w:t xml:space="preserve"> </w:t>
      </w:r>
      <w:r>
        <w:rPr>
          <w:sz w:val="24"/>
        </w:rPr>
        <w:t>the</w:t>
      </w:r>
      <w:r>
        <w:rPr>
          <w:spacing w:val="-15"/>
          <w:sz w:val="24"/>
        </w:rPr>
        <w:t xml:space="preserve"> </w:t>
      </w:r>
      <w:r>
        <w:rPr>
          <w:sz w:val="24"/>
        </w:rPr>
        <w:t>college</w:t>
      </w:r>
      <w:hyperlink w:anchor="_bookmark2" w:history="1">
        <w:r>
          <w:rPr>
            <w:sz w:val="24"/>
            <w:vertAlign w:val="superscript"/>
          </w:rPr>
          <w:t>3</w:t>
        </w:r>
      </w:hyperlink>
      <w:r>
        <w:rPr>
          <w:sz w:val="24"/>
        </w:rPr>
        <w:t>.</w:t>
      </w:r>
      <w:r>
        <w:rPr>
          <w:spacing w:val="-15"/>
          <w:sz w:val="24"/>
        </w:rPr>
        <w:t xml:space="preserve"> </w:t>
      </w:r>
      <w:r>
        <w:rPr>
          <w:sz w:val="24"/>
        </w:rPr>
        <w:t>Thus,</w:t>
      </w:r>
      <w:r>
        <w:rPr>
          <w:spacing w:val="-14"/>
          <w:sz w:val="24"/>
        </w:rPr>
        <w:t xml:space="preserve"> </w:t>
      </w:r>
      <w:r>
        <w:rPr>
          <w:sz w:val="24"/>
        </w:rPr>
        <w:t>students</w:t>
      </w:r>
      <w:r>
        <w:rPr>
          <w:spacing w:val="-15"/>
          <w:sz w:val="24"/>
        </w:rPr>
        <w:t xml:space="preserve"> </w:t>
      </w:r>
      <w:r>
        <w:rPr>
          <w:sz w:val="24"/>
        </w:rPr>
        <w:t>often</w:t>
      </w:r>
      <w:r>
        <w:rPr>
          <w:spacing w:val="-14"/>
          <w:sz w:val="24"/>
        </w:rPr>
        <w:t xml:space="preserve"> </w:t>
      </w:r>
      <w:r>
        <w:rPr>
          <w:sz w:val="24"/>
        </w:rPr>
        <w:t>lack</w:t>
      </w:r>
      <w:r>
        <w:rPr>
          <w:spacing w:val="-15"/>
          <w:sz w:val="24"/>
        </w:rPr>
        <w:t xml:space="preserve"> </w:t>
      </w:r>
      <w:r>
        <w:rPr>
          <w:sz w:val="24"/>
        </w:rPr>
        <w:t>a</w:t>
      </w:r>
      <w:r>
        <w:rPr>
          <w:spacing w:val="-15"/>
          <w:sz w:val="24"/>
        </w:rPr>
        <w:t xml:space="preserve"> </w:t>
      </w:r>
      <w:r>
        <w:rPr>
          <w:sz w:val="24"/>
        </w:rPr>
        <w:t>direct pathway into credit programs to continue their education. Funding cannot be utilized to support credit programming. Technical assistance will be provided for this activity.</w:t>
      </w:r>
    </w:p>
    <w:p w14:paraId="1E1191ED" w14:textId="2ACEF89A" w:rsidR="00960090" w:rsidRDefault="00FA0F95">
      <w:pPr>
        <w:pStyle w:val="ListParagraph"/>
        <w:numPr>
          <w:ilvl w:val="0"/>
          <w:numId w:val="6"/>
        </w:numPr>
        <w:tabs>
          <w:tab w:val="left" w:pos="691"/>
        </w:tabs>
        <w:ind w:right="114"/>
        <w:jc w:val="both"/>
        <w:rPr>
          <w:sz w:val="24"/>
        </w:rPr>
      </w:pPr>
      <w:r>
        <w:rPr>
          <w:b/>
          <w:sz w:val="24"/>
        </w:rPr>
        <w:t>Participate</w:t>
      </w:r>
      <w:r>
        <w:rPr>
          <w:b/>
          <w:spacing w:val="-11"/>
          <w:sz w:val="24"/>
        </w:rPr>
        <w:t xml:space="preserve"> </w:t>
      </w:r>
      <w:r>
        <w:rPr>
          <w:b/>
          <w:sz w:val="24"/>
        </w:rPr>
        <w:t>in</w:t>
      </w:r>
      <w:r>
        <w:rPr>
          <w:b/>
          <w:spacing w:val="-6"/>
          <w:sz w:val="24"/>
        </w:rPr>
        <w:t xml:space="preserve"> </w:t>
      </w:r>
      <w:r>
        <w:rPr>
          <w:b/>
          <w:sz w:val="24"/>
        </w:rPr>
        <w:t>the</w:t>
      </w:r>
      <w:r>
        <w:rPr>
          <w:b/>
          <w:spacing w:val="-11"/>
          <w:sz w:val="24"/>
        </w:rPr>
        <w:t xml:space="preserve"> </w:t>
      </w:r>
      <w:r>
        <w:rPr>
          <w:b/>
          <w:sz w:val="24"/>
        </w:rPr>
        <w:t>Statewide</w:t>
      </w:r>
      <w:r>
        <w:rPr>
          <w:b/>
          <w:spacing w:val="-11"/>
          <w:sz w:val="24"/>
        </w:rPr>
        <w:t xml:space="preserve"> </w:t>
      </w:r>
      <w:r>
        <w:rPr>
          <w:b/>
          <w:sz w:val="24"/>
        </w:rPr>
        <w:t>Behind</w:t>
      </w:r>
      <w:r>
        <w:rPr>
          <w:b/>
          <w:spacing w:val="-9"/>
          <w:sz w:val="24"/>
        </w:rPr>
        <w:t xml:space="preserve"> </w:t>
      </w:r>
      <w:r>
        <w:rPr>
          <w:b/>
          <w:sz w:val="24"/>
        </w:rPr>
        <w:t>Every</w:t>
      </w:r>
      <w:r>
        <w:rPr>
          <w:b/>
          <w:spacing w:val="-10"/>
          <w:sz w:val="24"/>
        </w:rPr>
        <w:t xml:space="preserve"> </w:t>
      </w:r>
      <w:r>
        <w:rPr>
          <w:b/>
          <w:sz w:val="24"/>
        </w:rPr>
        <w:t>Employer</w:t>
      </w:r>
      <w:r>
        <w:rPr>
          <w:b/>
          <w:spacing w:val="-11"/>
          <w:sz w:val="24"/>
        </w:rPr>
        <w:t xml:space="preserve"> </w:t>
      </w:r>
      <w:r>
        <w:rPr>
          <w:b/>
          <w:sz w:val="24"/>
        </w:rPr>
        <w:t>Campaign</w:t>
      </w:r>
      <w:r w:rsidR="00CC2B3E">
        <w:rPr>
          <w:sz w:val="24"/>
        </w:rPr>
        <w:t>:</w:t>
      </w:r>
      <w:r>
        <w:rPr>
          <w:spacing w:val="-10"/>
          <w:sz w:val="24"/>
        </w:rPr>
        <w:t xml:space="preserve"> </w:t>
      </w:r>
      <w:proofErr w:type="gramStart"/>
      <w:r>
        <w:rPr>
          <w:sz w:val="24"/>
        </w:rPr>
        <w:t>As</w:t>
      </w:r>
      <w:r>
        <w:rPr>
          <w:spacing w:val="-9"/>
          <w:sz w:val="24"/>
        </w:rPr>
        <w:t xml:space="preserve"> </w:t>
      </w:r>
      <w:r>
        <w:rPr>
          <w:sz w:val="24"/>
        </w:rPr>
        <w:t>a</w:t>
      </w:r>
      <w:r>
        <w:rPr>
          <w:spacing w:val="-8"/>
          <w:sz w:val="24"/>
        </w:rPr>
        <w:t xml:space="preserve"> </w:t>
      </w:r>
      <w:r>
        <w:rPr>
          <w:sz w:val="24"/>
        </w:rPr>
        <w:t>way</w:t>
      </w:r>
      <w:r>
        <w:rPr>
          <w:spacing w:val="-10"/>
          <w:sz w:val="24"/>
        </w:rPr>
        <w:t xml:space="preserve"> </w:t>
      </w:r>
      <w:r>
        <w:rPr>
          <w:sz w:val="24"/>
        </w:rPr>
        <w:t>to</w:t>
      </w:r>
      <w:proofErr w:type="gramEnd"/>
      <w:r>
        <w:rPr>
          <w:spacing w:val="-10"/>
          <w:sz w:val="24"/>
        </w:rPr>
        <w:t xml:space="preserve"> </w:t>
      </w:r>
      <w:r>
        <w:rPr>
          <w:sz w:val="24"/>
        </w:rPr>
        <w:t>further</w:t>
      </w:r>
      <w:r>
        <w:rPr>
          <w:spacing w:val="-8"/>
          <w:sz w:val="24"/>
        </w:rPr>
        <w:t xml:space="preserve"> </w:t>
      </w:r>
      <w:r>
        <w:rPr>
          <w:sz w:val="24"/>
        </w:rPr>
        <w:t>promote this</w:t>
      </w:r>
      <w:r>
        <w:rPr>
          <w:spacing w:val="-9"/>
          <w:sz w:val="24"/>
        </w:rPr>
        <w:t xml:space="preserve"> </w:t>
      </w:r>
      <w:r>
        <w:rPr>
          <w:sz w:val="24"/>
        </w:rPr>
        <w:t>investment</w:t>
      </w:r>
      <w:r>
        <w:rPr>
          <w:spacing w:val="-9"/>
          <w:sz w:val="24"/>
        </w:rPr>
        <w:t xml:space="preserve"> </w:t>
      </w:r>
      <w:r>
        <w:rPr>
          <w:sz w:val="24"/>
        </w:rPr>
        <w:t>and</w:t>
      </w:r>
      <w:r>
        <w:rPr>
          <w:spacing w:val="-10"/>
          <w:sz w:val="24"/>
        </w:rPr>
        <w:t xml:space="preserve"> </w:t>
      </w:r>
      <w:r>
        <w:rPr>
          <w:sz w:val="24"/>
        </w:rPr>
        <w:t>its</w:t>
      </w:r>
      <w:r>
        <w:rPr>
          <w:spacing w:val="-9"/>
          <w:sz w:val="24"/>
        </w:rPr>
        <w:t xml:space="preserve"> </w:t>
      </w:r>
      <w:r>
        <w:rPr>
          <w:sz w:val="24"/>
        </w:rPr>
        <w:t>impact</w:t>
      </w:r>
      <w:r>
        <w:rPr>
          <w:spacing w:val="-9"/>
          <w:sz w:val="24"/>
        </w:rPr>
        <w:t xml:space="preserve"> </w:t>
      </w:r>
      <w:r>
        <w:rPr>
          <w:sz w:val="24"/>
        </w:rPr>
        <w:t>on</w:t>
      </w:r>
      <w:r>
        <w:rPr>
          <w:spacing w:val="-7"/>
          <w:sz w:val="24"/>
        </w:rPr>
        <w:t xml:space="preserve"> </w:t>
      </w:r>
      <w:r>
        <w:rPr>
          <w:sz w:val="24"/>
        </w:rPr>
        <w:t>Illinois</w:t>
      </w:r>
      <w:r>
        <w:rPr>
          <w:spacing w:val="-9"/>
          <w:sz w:val="24"/>
        </w:rPr>
        <w:t xml:space="preserve"> </w:t>
      </w:r>
      <w:r>
        <w:rPr>
          <w:sz w:val="24"/>
        </w:rPr>
        <w:t>employers,</w:t>
      </w:r>
      <w:r>
        <w:rPr>
          <w:spacing w:val="-10"/>
          <w:sz w:val="24"/>
        </w:rPr>
        <w:t xml:space="preserve"> </w:t>
      </w:r>
      <w:r>
        <w:rPr>
          <w:sz w:val="24"/>
        </w:rPr>
        <w:t>the</w:t>
      </w:r>
      <w:r>
        <w:rPr>
          <w:spacing w:val="-8"/>
          <w:sz w:val="24"/>
        </w:rPr>
        <w:t xml:space="preserve"> </w:t>
      </w:r>
      <w:r>
        <w:rPr>
          <w:sz w:val="24"/>
        </w:rPr>
        <w:t>ICCB</w:t>
      </w:r>
      <w:r>
        <w:rPr>
          <w:spacing w:val="-9"/>
          <w:sz w:val="24"/>
        </w:rPr>
        <w:t xml:space="preserve"> </w:t>
      </w:r>
      <w:r>
        <w:rPr>
          <w:sz w:val="24"/>
        </w:rPr>
        <w:t>will</w:t>
      </w:r>
      <w:r>
        <w:rPr>
          <w:spacing w:val="-9"/>
          <w:sz w:val="24"/>
        </w:rPr>
        <w:t xml:space="preserve"> </w:t>
      </w:r>
      <w:r>
        <w:rPr>
          <w:sz w:val="24"/>
        </w:rPr>
        <w:t>be</w:t>
      </w:r>
      <w:r>
        <w:rPr>
          <w:spacing w:val="-11"/>
          <w:sz w:val="24"/>
        </w:rPr>
        <w:t xml:space="preserve"> </w:t>
      </w:r>
      <w:r>
        <w:rPr>
          <w:sz w:val="24"/>
        </w:rPr>
        <w:t>participating</w:t>
      </w:r>
      <w:r>
        <w:rPr>
          <w:spacing w:val="-10"/>
          <w:sz w:val="24"/>
        </w:rPr>
        <w:t xml:space="preserve"> </w:t>
      </w:r>
      <w:r>
        <w:rPr>
          <w:sz w:val="24"/>
        </w:rPr>
        <w:t>in</w:t>
      </w:r>
      <w:r>
        <w:rPr>
          <w:spacing w:val="-10"/>
          <w:sz w:val="24"/>
        </w:rPr>
        <w:t xml:space="preserve"> </w:t>
      </w:r>
      <w:r>
        <w:rPr>
          <w:sz w:val="24"/>
        </w:rPr>
        <w:t>the</w:t>
      </w:r>
      <w:r>
        <w:rPr>
          <w:spacing w:val="-11"/>
          <w:sz w:val="24"/>
        </w:rPr>
        <w:t xml:space="preserve"> </w:t>
      </w:r>
      <w:r>
        <w:rPr>
          <w:sz w:val="24"/>
        </w:rPr>
        <w:t xml:space="preserve">Behind Every Employer Campaign. </w:t>
      </w:r>
      <w:hyperlink r:id="rId11">
        <w:r>
          <w:rPr>
            <w:color w:val="0000FF"/>
            <w:sz w:val="24"/>
            <w:u w:val="single" w:color="0000FF"/>
          </w:rPr>
          <w:t>Behind Every Employer</w:t>
        </w:r>
      </w:hyperlink>
      <w:r>
        <w:rPr>
          <w:color w:val="0000FF"/>
          <w:sz w:val="24"/>
        </w:rPr>
        <w:t xml:space="preserve"> </w:t>
      </w:r>
      <w:r>
        <w:rPr>
          <w:sz w:val="24"/>
        </w:rPr>
        <w:t>is a campaign that strategically connects companies with education and workforce organizations to provide solutions for the workforce challenges</w:t>
      </w:r>
      <w:r>
        <w:rPr>
          <w:spacing w:val="-13"/>
          <w:sz w:val="24"/>
        </w:rPr>
        <w:t xml:space="preserve"> </w:t>
      </w:r>
      <w:r>
        <w:rPr>
          <w:sz w:val="24"/>
        </w:rPr>
        <w:t>they</w:t>
      </w:r>
      <w:r>
        <w:rPr>
          <w:spacing w:val="-13"/>
          <w:sz w:val="24"/>
        </w:rPr>
        <w:t xml:space="preserve"> </w:t>
      </w:r>
      <w:r>
        <w:rPr>
          <w:sz w:val="24"/>
        </w:rPr>
        <w:t>face.</w:t>
      </w:r>
      <w:r>
        <w:rPr>
          <w:spacing w:val="-13"/>
          <w:sz w:val="24"/>
        </w:rPr>
        <w:t xml:space="preserve"> </w:t>
      </w:r>
      <w:r>
        <w:rPr>
          <w:sz w:val="24"/>
        </w:rPr>
        <w:t>The</w:t>
      </w:r>
      <w:r>
        <w:rPr>
          <w:spacing w:val="-12"/>
          <w:sz w:val="24"/>
        </w:rPr>
        <w:t xml:space="preserve"> </w:t>
      </w:r>
      <w:r>
        <w:rPr>
          <w:sz w:val="24"/>
        </w:rPr>
        <w:t>campaign</w:t>
      </w:r>
      <w:r>
        <w:rPr>
          <w:spacing w:val="-13"/>
          <w:sz w:val="24"/>
        </w:rPr>
        <w:t xml:space="preserve"> </w:t>
      </w:r>
      <w:r>
        <w:rPr>
          <w:sz w:val="24"/>
        </w:rPr>
        <w:t>website</w:t>
      </w:r>
      <w:r>
        <w:rPr>
          <w:spacing w:val="-14"/>
          <w:sz w:val="24"/>
        </w:rPr>
        <w:t xml:space="preserve"> </w:t>
      </w:r>
      <w:r>
        <w:rPr>
          <w:sz w:val="24"/>
        </w:rPr>
        <w:t>houses</w:t>
      </w:r>
      <w:r>
        <w:rPr>
          <w:spacing w:val="-13"/>
          <w:sz w:val="24"/>
        </w:rPr>
        <w:t xml:space="preserve"> </w:t>
      </w:r>
      <w:r>
        <w:rPr>
          <w:sz w:val="24"/>
        </w:rPr>
        <w:t>a</w:t>
      </w:r>
      <w:r>
        <w:rPr>
          <w:spacing w:val="-14"/>
          <w:sz w:val="24"/>
        </w:rPr>
        <w:t xml:space="preserve"> </w:t>
      </w:r>
      <w:r>
        <w:rPr>
          <w:sz w:val="24"/>
        </w:rPr>
        <w:t>locator</w:t>
      </w:r>
      <w:r>
        <w:rPr>
          <w:spacing w:val="-14"/>
          <w:sz w:val="24"/>
        </w:rPr>
        <w:t xml:space="preserve"> </w:t>
      </w:r>
      <w:r>
        <w:rPr>
          <w:sz w:val="24"/>
        </w:rPr>
        <w:t>map</w:t>
      </w:r>
      <w:r>
        <w:rPr>
          <w:spacing w:val="-13"/>
          <w:sz w:val="24"/>
        </w:rPr>
        <w:t xml:space="preserve"> </w:t>
      </w:r>
      <w:r>
        <w:rPr>
          <w:sz w:val="24"/>
        </w:rPr>
        <w:t>that</w:t>
      </w:r>
      <w:r>
        <w:rPr>
          <w:spacing w:val="-13"/>
          <w:sz w:val="24"/>
        </w:rPr>
        <w:t xml:space="preserve"> </w:t>
      </w:r>
      <w:r>
        <w:rPr>
          <w:sz w:val="24"/>
        </w:rPr>
        <w:t>allows</w:t>
      </w:r>
      <w:r>
        <w:rPr>
          <w:spacing w:val="-13"/>
          <w:sz w:val="24"/>
        </w:rPr>
        <w:t xml:space="preserve"> </w:t>
      </w:r>
      <w:r>
        <w:rPr>
          <w:sz w:val="24"/>
        </w:rPr>
        <w:t>employers</w:t>
      </w:r>
      <w:r>
        <w:rPr>
          <w:spacing w:val="-13"/>
          <w:sz w:val="24"/>
        </w:rPr>
        <w:t xml:space="preserve"> </w:t>
      </w:r>
      <w:r>
        <w:rPr>
          <w:sz w:val="24"/>
        </w:rPr>
        <w:t>to</w:t>
      </w:r>
      <w:r>
        <w:rPr>
          <w:spacing w:val="-13"/>
          <w:sz w:val="24"/>
        </w:rPr>
        <w:t xml:space="preserve"> </w:t>
      </w:r>
      <w:r>
        <w:rPr>
          <w:sz w:val="24"/>
        </w:rPr>
        <w:t>search for local educators and the solutions they provide to solve workforce challenges. Colleges will be required to participate in professional development regarding the campaign and provide general information to ICCB in order to update the campaign webpage.</w:t>
      </w:r>
    </w:p>
    <w:p w14:paraId="2317E147" w14:textId="77777777" w:rsidR="00960090" w:rsidRDefault="00FA0F95">
      <w:pPr>
        <w:pStyle w:val="ListParagraph"/>
        <w:numPr>
          <w:ilvl w:val="0"/>
          <w:numId w:val="6"/>
        </w:numPr>
        <w:tabs>
          <w:tab w:val="left" w:pos="691"/>
        </w:tabs>
        <w:ind w:right="116"/>
        <w:jc w:val="both"/>
        <w:rPr>
          <w:sz w:val="24"/>
        </w:rPr>
      </w:pPr>
      <w:r>
        <w:rPr>
          <w:b/>
          <w:sz w:val="24"/>
        </w:rPr>
        <w:t xml:space="preserve">Noncredit Data Collection: </w:t>
      </w:r>
      <w:r>
        <w:rPr>
          <w:sz w:val="24"/>
        </w:rPr>
        <w:t>Through this grant opportunity, the ICCB will be enhancing its noncredit data collection. Colleges should utilize grant resources to bolster their collection and tracking of noncredit data elements, including upgrading of systems, staff capacity, etc. Robust and thorough data collection is critical to evaluating and demonstrating the importance of community college noncredit offerings to the state’s economy and workforce. The ICCB will work with colleges over the grant period to identify additional data elements that will be added to the N1 Collection.</w:t>
      </w:r>
    </w:p>
    <w:p w14:paraId="662A32C3" w14:textId="77777777" w:rsidR="00960090" w:rsidRDefault="00FA0F95">
      <w:pPr>
        <w:pStyle w:val="Heading2"/>
        <w:spacing w:before="274"/>
        <w:ind w:left="120"/>
        <w:jc w:val="both"/>
      </w:pPr>
      <w:r>
        <w:rPr>
          <w:u w:val="thick"/>
        </w:rPr>
        <w:t>Other</w:t>
      </w:r>
      <w:r>
        <w:rPr>
          <w:spacing w:val="-3"/>
          <w:u w:val="thick"/>
        </w:rPr>
        <w:t xml:space="preserve"> </w:t>
      </w:r>
      <w:r>
        <w:rPr>
          <w:u w:val="thick"/>
        </w:rPr>
        <w:t>Allowable</w:t>
      </w:r>
      <w:r>
        <w:rPr>
          <w:spacing w:val="-3"/>
          <w:u w:val="thick"/>
        </w:rPr>
        <w:t xml:space="preserve"> </w:t>
      </w:r>
      <w:r>
        <w:rPr>
          <w:spacing w:val="-2"/>
          <w:u w:val="thick"/>
        </w:rPr>
        <w:t>Activities:</w:t>
      </w:r>
    </w:p>
    <w:p w14:paraId="7BEA5819" w14:textId="77777777" w:rsidR="00960090" w:rsidRDefault="00960090">
      <w:pPr>
        <w:pStyle w:val="BodyText"/>
        <w:spacing w:before="21"/>
        <w:rPr>
          <w:b/>
        </w:rPr>
      </w:pPr>
    </w:p>
    <w:p w14:paraId="6842C18C" w14:textId="634F6F70" w:rsidR="00960090" w:rsidRDefault="00FA0F95">
      <w:pPr>
        <w:pStyle w:val="BodyText"/>
        <w:spacing w:before="1" w:line="259" w:lineRule="auto"/>
        <w:ind w:left="120" w:right="115"/>
        <w:jc w:val="both"/>
        <w:rPr>
          <w:spacing w:val="-2"/>
        </w:rPr>
      </w:pPr>
      <w:r>
        <w:t>In</w:t>
      </w:r>
      <w:r>
        <w:rPr>
          <w:spacing w:val="-13"/>
        </w:rPr>
        <w:t xml:space="preserve"> </w:t>
      </w:r>
      <w:r>
        <w:t>order</w:t>
      </w:r>
      <w:r>
        <w:rPr>
          <w:spacing w:val="-14"/>
        </w:rPr>
        <w:t xml:space="preserve"> </w:t>
      </w:r>
      <w:r>
        <w:t>to</w:t>
      </w:r>
      <w:r>
        <w:rPr>
          <w:spacing w:val="-13"/>
        </w:rPr>
        <w:t xml:space="preserve"> </w:t>
      </w:r>
      <w:r>
        <w:t>meet</w:t>
      </w:r>
      <w:r>
        <w:rPr>
          <w:spacing w:val="-13"/>
        </w:rPr>
        <w:t xml:space="preserve"> </w:t>
      </w:r>
      <w:r>
        <w:t>local</w:t>
      </w:r>
      <w:r>
        <w:rPr>
          <w:spacing w:val="-13"/>
        </w:rPr>
        <w:t xml:space="preserve"> </w:t>
      </w:r>
      <w:r>
        <w:t>employer</w:t>
      </w:r>
      <w:r>
        <w:rPr>
          <w:spacing w:val="-14"/>
        </w:rPr>
        <w:t xml:space="preserve"> </w:t>
      </w:r>
      <w:r>
        <w:t>needs,</w:t>
      </w:r>
      <w:r>
        <w:rPr>
          <w:spacing w:val="-13"/>
        </w:rPr>
        <w:t xml:space="preserve"> </w:t>
      </w:r>
      <w:r>
        <w:t>this</w:t>
      </w:r>
      <w:r>
        <w:rPr>
          <w:spacing w:val="-13"/>
        </w:rPr>
        <w:t xml:space="preserve"> </w:t>
      </w:r>
      <w:r>
        <w:t>grant</w:t>
      </w:r>
      <w:r>
        <w:rPr>
          <w:spacing w:val="-13"/>
        </w:rPr>
        <w:t xml:space="preserve"> </w:t>
      </w:r>
      <w:r>
        <w:t>is</w:t>
      </w:r>
      <w:r>
        <w:rPr>
          <w:spacing w:val="-13"/>
        </w:rPr>
        <w:t xml:space="preserve"> </w:t>
      </w:r>
      <w:r>
        <w:t>intended</w:t>
      </w:r>
      <w:r>
        <w:rPr>
          <w:spacing w:val="-13"/>
        </w:rPr>
        <w:t xml:space="preserve"> </w:t>
      </w:r>
      <w:r>
        <w:t>to</w:t>
      </w:r>
      <w:r>
        <w:rPr>
          <w:spacing w:val="-13"/>
        </w:rPr>
        <w:t xml:space="preserve"> </w:t>
      </w:r>
      <w:r>
        <w:t>provide</w:t>
      </w:r>
      <w:r>
        <w:rPr>
          <w:spacing w:val="-14"/>
        </w:rPr>
        <w:t xml:space="preserve"> </w:t>
      </w:r>
      <w:r>
        <w:t>maximum</w:t>
      </w:r>
      <w:r>
        <w:rPr>
          <w:spacing w:val="-13"/>
        </w:rPr>
        <w:t xml:space="preserve"> </w:t>
      </w:r>
      <w:r>
        <w:t>flexibility.</w:t>
      </w:r>
      <w:r>
        <w:rPr>
          <w:spacing w:val="-15"/>
        </w:rPr>
        <w:t xml:space="preserve"> </w:t>
      </w:r>
      <w:r>
        <w:t>Other</w:t>
      </w:r>
      <w:r>
        <w:rPr>
          <w:spacing w:val="-14"/>
        </w:rPr>
        <w:t xml:space="preserve"> </w:t>
      </w:r>
      <w:r>
        <w:t xml:space="preserve">than the required activities, colleges may utilize grant funds on the following activities. This list is not </w:t>
      </w:r>
      <w:r>
        <w:rPr>
          <w:spacing w:val="-2"/>
        </w:rPr>
        <w:t>exclusive</w:t>
      </w:r>
      <w:r w:rsidR="00CC2B3E">
        <w:rPr>
          <w:spacing w:val="-2"/>
        </w:rPr>
        <w:t xml:space="preserve"> and includes:</w:t>
      </w:r>
    </w:p>
    <w:p w14:paraId="4C75745E" w14:textId="77777777" w:rsidR="00CC2B3E" w:rsidRDefault="00CC2B3E">
      <w:pPr>
        <w:pStyle w:val="BodyText"/>
        <w:spacing w:before="1" w:line="259" w:lineRule="auto"/>
        <w:ind w:left="120" w:right="115"/>
        <w:jc w:val="both"/>
      </w:pPr>
    </w:p>
    <w:p w14:paraId="64080B79" w14:textId="77777777" w:rsidR="00960090" w:rsidRDefault="00FA0F95">
      <w:pPr>
        <w:pStyle w:val="ListParagraph"/>
        <w:numPr>
          <w:ilvl w:val="1"/>
          <w:numId w:val="6"/>
        </w:numPr>
        <w:tabs>
          <w:tab w:val="left" w:pos="839"/>
        </w:tabs>
        <w:ind w:left="839" w:right="116"/>
        <w:jc w:val="both"/>
        <w:rPr>
          <w:sz w:val="24"/>
        </w:rPr>
      </w:pPr>
      <w:r>
        <w:rPr>
          <w:sz w:val="24"/>
        </w:rPr>
        <w:t>Noncredit short-term training programs for employers that support, among others, minority students’/employees’ transition to and retention in employment.</w:t>
      </w:r>
    </w:p>
    <w:p w14:paraId="23AD0537" w14:textId="3DF5A6B9" w:rsidR="00960090" w:rsidRDefault="00FA0F95">
      <w:pPr>
        <w:pStyle w:val="ListParagraph"/>
        <w:numPr>
          <w:ilvl w:val="1"/>
          <w:numId w:val="6"/>
        </w:numPr>
        <w:tabs>
          <w:tab w:val="left" w:pos="840"/>
        </w:tabs>
        <w:spacing w:before="59"/>
        <w:ind w:right="119"/>
        <w:jc w:val="both"/>
        <w:rPr>
          <w:sz w:val="24"/>
        </w:rPr>
      </w:pPr>
      <w:r>
        <w:rPr>
          <w:sz w:val="24"/>
        </w:rPr>
        <w:t>Essential (basic) and employability skills training to help employers address this deficit by providing basic skills training and instruction where needed and appropriate. Colleges may provide</w:t>
      </w:r>
      <w:r>
        <w:rPr>
          <w:spacing w:val="-7"/>
          <w:sz w:val="24"/>
        </w:rPr>
        <w:t xml:space="preserve"> </w:t>
      </w:r>
      <w:r>
        <w:rPr>
          <w:sz w:val="24"/>
        </w:rPr>
        <w:t>employability</w:t>
      </w:r>
      <w:r>
        <w:rPr>
          <w:spacing w:val="-6"/>
          <w:sz w:val="24"/>
        </w:rPr>
        <w:t xml:space="preserve"> </w:t>
      </w:r>
      <w:r>
        <w:rPr>
          <w:sz w:val="24"/>
        </w:rPr>
        <w:t>skills</w:t>
      </w:r>
      <w:r>
        <w:rPr>
          <w:spacing w:val="-6"/>
          <w:sz w:val="24"/>
        </w:rPr>
        <w:t xml:space="preserve"> </w:t>
      </w:r>
      <w:r>
        <w:rPr>
          <w:sz w:val="24"/>
        </w:rPr>
        <w:t>training.</w:t>
      </w:r>
      <w:r w:rsidR="00CC2B3E">
        <w:rPr>
          <w:spacing w:val="40"/>
          <w:sz w:val="24"/>
        </w:rPr>
        <w:t xml:space="preserve"> </w:t>
      </w:r>
      <w:r>
        <w:rPr>
          <w:sz w:val="24"/>
        </w:rPr>
        <w:t>This</w:t>
      </w:r>
      <w:r>
        <w:rPr>
          <w:spacing w:val="-6"/>
          <w:sz w:val="24"/>
        </w:rPr>
        <w:t xml:space="preserve"> </w:t>
      </w:r>
      <w:r>
        <w:rPr>
          <w:sz w:val="24"/>
        </w:rPr>
        <w:t>may</w:t>
      </w:r>
      <w:r>
        <w:rPr>
          <w:spacing w:val="-6"/>
          <w:sz w:val="24"/>
        </w:rPr>
        <w:t xml:space="preserve"> </w:t>
      </w:r>
      <w:r>
        <w:rPr>
          <w:sz w:val="24"/>
        </w:rPr>
        <w:t>be</w:t>
      </w:r>
      <w:r>
        <w:rPr>
          <w:spacing w:val="-9"/>
          <w:sz w:val="24"/>
        </w:rPr>
        <w:t xml:space="preserve"> </w:t>
      </w:r>
      <w:r>
        <w:rPr>
          <w:sz w:val="24"/>
        </w:rPr>
        <w:t>in</w:t>
      </w:r>
      <w:r>
        <w:rPr>
          <w:spacing w:val="-6"/>
          <w:sz w:val="24"/>
        </w:rPr>
        <w:t xml:space="preserve"> </w:t>
      </w:r>
      <w:r>
        <w:rPr>
          <w:sz w:val="24"/>
        </w:rPr>
        <w:t>the</w:t>
      </w:r>
      <w:r>
        <w:rPr>
          <w:spacing w:val="-7"/>
          <w:sz w:val="24"/>
        </w:rPr>
        <w:t xml:space="preserve"> </w:t>
      </w:r>
      <w:r>
        <w:rPr>
          <w:sz w:val="24"/>
        </w:rPr>
        <w:t>form</w:t>
      </w:r>
      <w:r>
        <w:rPr>
          <w:spacing w:val="-5"/>
          <w:sz w:val="24"/>
        </w:rPr>
        <w:t xml:space="preserve"> </w:t>
      </w:r>
      <w:r>
        <w:rPr>
          <w:sz w:val="24"/>
        </w:rPr>
        <w:t>of</w:t>
      </w:r>
      <w:r>
        <w:rPr>
          <w:spacing w:val="-7"/>
          <w:sz w:val="24"/>
        </w:rPr>
        <w:t xml:space="preserve"> </w:t>
      </w:r>
      <w:r>
        <w:rPr>
          <w:sz w:val="24"/>
        </w:rPr>
        <w:t>workshops</w:t>
      </w:r>
      <w:r>
        <w:rPr>
          <w:spacing w:val="-6"/>
          <w:sz w:val="24"/>
        </w:rPr>
        <w:t xml:space="preserve"> </w:t>
      </w:r>
      <w:r>
        <w:rPr>
          <w:sz w:val="24"/>
        </w:rPr>
        <w:t>for</w:t>
      </w:r>
      <w:r>
        <w:rPr>
          <w:spacing w:val="-7"/>
          <w:sz w:val="24"/>
        </w:rPr>
        <w:t xml:space="preserve"> </w:t>
      </w:r>
      <w:r>
        <w:rPr>
          <w:sz w:val="24"/>
        </w:rPr>
        <w:t>new</w:t>
      </w:r>
      <w:r>
        <w:rPr>
          <w:spacing w:val="-6"/>
          <w:sz w:val="24"/>
        </w:rPr>
        <w:t xml:space="preserve"> </w:t>
      </w:r>
      <w:r>
        <w:rPr>
          <w:sz w:val="24"/>
        </w:rPr>
        <w:t>or</w:t>
      </w:r>
      <w:r>
        <w:rPr>
          <w:spacing w:val="-7"/>
          <w:sz w:val="24"/>
        </w:rPr>
        <w:t xml:space="preserve"> </w:t>
      </w:r>
      <w:r>
        <w:rPr>
          <w:sz w:val="24"/>
        </w:rPr>
        <w:t>current employees to ensure individuals are successful in the workplace.</w:t>
      </w:r>
    </w:p>
    <w:p w14:paraId="3FADC3CE" w14:textId="77777777" w:rsidR="00960090" w:rsidRDefault="00FA0F95">
      <w:pPr>
        <w:pStyle w:val="ListParagraph"/>
        <w:numPr>
          <w:ilvl w:val="1"/>
          <w:numId w:val="6"/>
        </w:numPr>
        <w:tabs>
          <w:tab w:val="left" w:pos="839"/>
        </w:tabs>
        <w:spacing w:before="1"/>
        <w:ind w:left="839" w:hanging="359"/>
        <w:jc w:val="both"/>
        <w:rPr>
          <w:sz w:val="24"/>
        </w:rPr>
      </w:pPr>
      <w:r>
        <w:rPr>
          <w:sz w:val="24"/>
        </w:rPr>
        <w:t>Business</w:t>
      </w:r>
      <w:r>
        <w:rPr>
          <w:spacing w:val="-2"/>
          <w:sz w:val="24"/>
        </w:rPr>
        <w:t xml:space="preserve"> </w:t>
      </w:r>
      <w:r>
        <w:rPr>
          <w:sz w:val="24"/>
        </w:rPr>
        <w:t>consulting</w:t>
      </w:r>
      <w:r>
        <w:rPr>
          <w:spacing w:val="-2"/>
          <w:sz w:val="24"/>
        </w:rPr>
        <w:t xml:space="preserve"> </w:t>
      </w:r>
      <w:r>
        <w:rPr>
          <w:sz w:val="24"/>
        </w:rPr>
        <w:t>services,</w:t>
      </w:r>
      <w:r>
        <w:rPr>
          <w:spacing w:val="-2"/>
          <w:sz w:val="24"/>
        </w:rPr>
        <w:t xml:space="preserve"> </w:t>
      </w:r>
      <w:r>
        <w:rPr>
          <w:sz w:val="24"/>
        </w:rPr>
        <w:t>process</w:t>
      </w:r>
      <w:r>
        <w:rPr>
          <w:spacing w:val="-2"/>
          <w:sz w:val="24"/>
        </w:rPr>
        <w:t xml:space="preserve"> </w:t>
      </w:r>
      <w:r>
        <w:rPr>
          <w:sz w:val="24"/>
        </w:rPr>
        <w:t>reviews,</w:t>
      </w:r>
      <w:r>
        <w:rPr>
          <w:spacing w:val="-2"/>
          <w:sz w:val="24"/>
        </w:rPr>
        <w:t xml:space="preserve"> </w:t>
      </w:r>
      <w:r>
        <w:rPr>
          <w:sz w:val="24"/>
        </w:rPr>
        <w:t>quality</w:t>
      </w:r>
      <w:r>
        <w:rPr>
          <w:spacing w:val="-2"/>
          <w:sz w:val="24"/>
        </w:rPr>
        <w:t xml:space="preserve"> </w:t>
      </w:r>
      <w:r>
        <w:rPr>
          <w:sz w:val="24"/>
        </w:rPr>
        <w:t>and</w:t>
      </w:r>
      <w:r>
        <w:rPr>
          <w:spacing w:val="-2"/>
          <w:sz w:val="24"/>
        </w:rPr>
        <w:t xml:space="preserve"> </w:t>
      </w:r>
      <w:r>
        <w:rPr>
          <w:sz w:val="24"/>
        </w:rPr>
        <w:t>safety</w:t>
      </w:r>
      <w:r>
        <w:rPr>
          <w:spacing w:val="-1"/>
          <w:sz w:val="24"/>
        </w:rPr>
        <w:t xml:space="preserve"> </w:t>
      </w:r>
      <w:r>
        <w:rPr>
          <w:spacing w:val="-2"/>
          <w:sz w:val="24"/>
        </w:rPr>
        <w:t>audits</w:t>
      </w:r>
    </w:p>
    <w:p w14:paraId="083D91DA" w14:textId="77777777" w:rsidR="00960090" w:rsidRDefault="00FA0F95">
      <w:pPr>
        <w:pStyle w:val="ListParagraph"/>
        <w:numPr>
          <w:ilvl w:val="1"/>
          <w:numId w:val="6"/>
        </w:numPr>
        <w:tabs>
          <w:tab w:val="left" w:pos="839"/>
        </w:tabs>
        <w:spacing w:before="21"/>
        <w:ind w:left="839" w:hanging="359"/>
        <w:jc w:val="both"/>
        <w:rPr>
          <w:sz w:val="24"/>
        </w:rPr>
      </w:pPr>
      <w:r>
        <w:rPr>
          <w:sz w:val="24"/>
        </w:rPr>
        <w:t>Focused</w:t>
      </w:r>
      <w:r>
        <w:rPr>
          <w:spacing w:val="-3"/>
          <w:sz w:val="24"/>
        </w:rPr>
        <w:t xml:space="preserve"> </w:t>
      </w:r>
      <w:r>
        <w:rPr>
          <w:sz w:val="24"/>
        </w:rPr>
        <w:t>on-the-job</w:t>
      </w:r>
      <w:r>
        <w:rPr>
          <w:spacing w:val="-3"/>
          <w:sz w:val="24"/>
        </w:rPr>
        <w:t xml:space="preserve"> </w:t>
      </w:r>
      <w:r>
        <w:rPr>
          <w:spacing w:val="-2"/>
          <w:sz w:val="24"/>
        </w:rPr>
        <w:t>training</w:t>
      </w:r>
    </w:p>
    <w:p w14:paraId="3D110DC5" w14:textId="77777777" w:rsidR="00960090" w:rsidRDefault="00FA0F95">
      <w:pPr>
        <w:pStyle w:val="ListParagraph"/>
        <w:numPr>
          <w:ilvl w:val="1"/>
          <w:numId w:val="6"/>
        </w:numPr>
        <w:tabs>
          <w:tab w:val="left" w:pos="839"/>
        </w:tabs>
        <w:spacing w:before="22"/>
        <w:ind w:left="839" w:hanging="359"/>
        <w:jc w:val="both"/>
        <w:rPr>
          <w:sz w:val="24"/>
        </w:rPr>
      </w:pPr>
      <w:r>
        <w:rPr>
          <w:sz w:val="24"/>
        </w:rPr>
        <w:lastRenderedPageBreak/>
        <w:t>Stand-alone,</w:t>
      </w:r>
      <w:r>
        <w:rPr>
          <w:spacing w:val="-3"/>
          <w:sz w:val="24"/>
        </w:rPr>
        <w:t xml:space="preserve"> </w:t>
      </w:r>
      <w:r>
        <w:rPr>
          <w:sz w:val="24"/>
        </w:rPr>
        <w:t>skill-specific</w:t>
      </w:r>
      <w:r>
        <w:rPr>
          <w:spacing w:val="-3"/>
          <w:sz w:val="24"/>
        </w:rPr>
        <w:t xml:space="preserve"> </w:t>
      </w:r>
      <w:r>
        <w:rPr>
          <w:sz w:val="24"/>
        </w:rPr>
        <w:t>workshop</w:t>
      </w:r>
      <w:r>
        <w:rPr>
          <w:spacing w:val="-2"/>
          <w:sz w:val="24"/>
        </w:rPr>
        <w:t xml:space="preserve"> </w:t>
      </w:r>
      <w:r>
        <w:rPr>
          <w:sz w:val="24"/>
        </w:rPr>
        <w:t>or</w:t>
      </w:r>
      <w:r>
        <w:rPr>
          <w:spacing w:val="-3"/>
          <w:sz w:val="24"/>
        </w:rPr>
        <w:t xml:space="preserve"> </w:t>
      </w:r>
      <w:r>
        <w:rPr>
          <w:spacing w:val="-2"/>
          <w:sz w:val="24"/>
        </w:rPr>
        <w:t>seminar</w:t>
      </w:r>
    </w:p>
    <w:p w14:paraId="524A1389" w14:textId="77777777" w:rsidR="00960090" w:rsidRDefault="00FA0F95">
      <w:pPr>
        <w:pStyle w:val="ListParagraph"/>
        <w:numPr>
          <w:ilvl w:val="1"/>
          <w:numId w:val="6"/>
        </w:numPr>
        <w:tabs>
          <w:tab w:val="left" w:pos="839"/>
        </w:tabs>
        <w:spacing w:before="21"/>
        <w:ind w:left="839" w:hanging="359"/>
        <w:jc w:val="both"/>
        <w:rPr>
          <w:sz w:val="24"/>
        </w:rPr>
      </w:pPr>
      <w:r>
        <w:rPr>
          <w:sz w:val="24"/>
        </w:rPr>
        <w:t>Behavioral</w:t>
      </w:r>
      <w:r>
        <w:rPr>
          <w:spacing w:val="-2"/>
          <w:sz w:val="24"/>
        </w:rPr>
        <w:t xml:space="preserve"> </w:t>
      </w:r>
      <w:r>
        <w:rPr>
          <w:sz w:val="24"/>
        </w:rPr>
        <w:t>and</w:t>
      </w:r>
      <w:r>
        <w:rPr>
          <w:spacing w:val="-1"/>
          <w:sz w:val="24"/>
        </w:rPr>
        <w:t xml:space="preserve"> </w:t>
      </w:r>
      <w:r>
        <w:rPr>
          <w:sz w:val="24"/>
        </w:rPr>
        <w:t>skills</w:t>
      </w:r>
      <w:r>
        <w:rPr>
          <w:spacing w:val="-2"/>
          <w:sz w:val="24"/>
        </w:rPr>
        <w:t xml:space="preserve"> </w:t>
      </w:r>
      <w:r>
        <w:rPr>
          <w:sz w:val="24"/>
        </w:rPr>
        <w:t>assessments</w:t>
      </w:r>
      <w:r>
        <w:rPr>
          <w:spacing w:val="-1"/>
          <w:sz w:val="24"/>
        </w:rPr>
        <w:t xml:space="preserve"> </w:t>
      </w:r>
      <w:r>
        <w:rPr>
          <w:sz w:val="24"/>
        </w:rPr>
        <w:t>of</w:t>
      </w:r>
      <w:r>
        <w:rPr>
          <w:spacing w:val="-2"/>
          <w:sz w:val="24"/>
        </w:rPr>
        <w:t xml:space="preserve"> </w:t>
      </w:r>
      <w:r>
        <w:rPr>
          <w:sz w:val="24"/>
        </w:rPr>
        <w:t>business</w:t>
      </w:r>
      <w:r>
        <w:rPr>
          <w:spacing w:val="-1"/>
          <w:sz w:val="24"/>
        </w:rPr>
        <w:t xml:space="preserve"> </w:t>
      </w:r>
      <w:r>
        <w:rPr>
          <w:sz w:val="24"/>
        </w:rPr>
        <w:t>employees</w:t>
      </w:r>
      <w:r>
        <w:rPr>
          <w:spacing w:val="-2"/>
          <w:sz w:val="24"/>
        </w:rPr>
        <w:t xml:space="preserve"> </w:t>
      </w:r>
      <w:r>
        <w:rPr>
          <w:sz w:val="24"/>
        </w:rPr>
        <w:t>or</w:t>
      </w:r>
      <w:r>
        <w:rPr>
          <w:spacing w:val="-2"/>
          <w:sz w:val="24"/>
        </w:rPr>
        <w:t xml:space="preserve"> </w:t>
      </w:r>
      <w:r>
        <w:rPr>
          <w:sz w:val="24"/>
        </w:rPr>
        <w:t>potential</w:t>
      </w:r>
      <w:r>
        <w:rPr>
          <w:spacing w:val="-1"/>
          <w:sz w:val="24"/>
        </w:rPr>
        <w:t xml:space="preserve"> </w:t>
      </w:r>
      <w:r>
        <w:rPr>
          <w:spacing w:val="-2"/>
          <w:sz w:val="24"/>
        </w:rPr>
        <w:t>hires</w:t>
      </w:r>
    </w:p>
    <w:p w14:paraId="7EDC47DB" w14:textId="77777777" w:rsidR="00960090" w:rsidRDefault="00FA0F95">
      <w:pPr>
        <w:pStyle w:val="BodyText"/>
        <w:spacing w:before="4"/>
        <w:rPr>
          <w:sz w:val="14"/>
        </w:rPr>
      </w:pPr>
      <w:r>
        <w:rPr>
          <w:noProof/>
        </w:rPr>
        <mc:AlternateContent>
          <mc:Choice Requires="wps">
            <w:drawing>
              <wp:anchor distT="0" distB="0" distL="0" distR="0" simplePos="0" relativeHeight="487589376" behindDoc="1" locked="0" layoutInCell="1" allowOverlap="1" wp14:anchorId="03361748" wp14:editId="311A6AAA">
                <wp:simplePos x="0" y="0"/>
                <wp:positionH relativeFrom="page">
                  <wp:posOffset>838200</wp:posOffset>
                </wp:positionH>
                <wp:positionV relativeFrom="paragraph">
                  <wp:posOffset>120439</wp:posOffset>
                </wp:positionV>
                <wp:extent cx="18288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95CE80" id="Graphic 6" o:spid="_x0000_s1026" style="position:absolute;margin-left:66pt;margin-top:9.5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" path="m1828800,l,,,7620r1828800,l1828800,xe" fillcolor="black" stroked="f">
                <v:path arrowok="t"/>
                <w10:wrap type="topAndBottom" anchorx="page"/>
              </v:shape>
            </w:pict>
          </mc:Fallback>
        </mc:AlternateContent>
      </w:r>
    </w:p>
    <w:p w14:paraId="63BD9BA3" w14:textId="77777777" w:rsidR="00960090" w:rsidRDefault="00FA0F95">
      <w:pPr>
        <w:spacing w:before="102"/>
        <w:ind w:left="119"/>
        <w:rPr>
          <w:rFonts w:ascii="Georgia" w:hAnsi="Georgia"/>
          <w:sz w:val="20"/>
        </w:rPr>
      </w:pPr>
      <w:bookmarkStart w:id="7" w:name="_bookmark2"/>
      <w:bookmarkEnd w:id="7"/>
      <w:r>
        <w:rPr>
          <w:rFonts w:ascii="Georgia" w:hAnsi="Georgia"/>
          <w:position w:val="5"/>
          <w:sz w:val="13"/>
        </w:rPr>
        <w:t>3</w:t>
      </w:r>
      <w:r>
        <w:rPr>
          <w:rFonts w:ascii="Georgia" w:hAnsi="Georgia"/>
          <w:spacing w:val="10"/>
          <w:position w:val="5"/>
          <w:sz w:val="13"/>
        </w:rPr>
        <w:t xml:space="preserve"> </w:t>
      </w:r>
      <w:r>
        <w:rPr>
          <w:rFonts w:ascii="Georgia" w:hAnsi="Georgia"/>
          <w:sz w:val="20"/>
        </w:rPr>
        <w:t>https://edstrategy.org/wp-contenthat</w:t>
      </w:r>
      <w:r>
        <w:rPr>
          <w:rFonts w:ascii="Georgia" w:hAnsi="Georgia"/>
          <w:spacing w:val="-6"/>
          <w:sz w:val="20"/>
        </w:rPr>
        <w:t xml:space="preserve"> </w:t>
      </w:r>
      <w:r>
        <w:rPr>
          <w:rFonts w:ascii="Georgia" w:hAnsi="Georgia"/>
          <w:sz w:val="20"/>
        </w:rPr>
        <w:t>does</w:t>
      </w:r>
      <w:r>
        <w:rPr>
          <w:rFonts w:ascii="Georgia" w:hAnsi="Georgia"/>
          <w:spacing w:val="-6"/>
          <w:sz w:val="20"/>
        </w:rPr>
        <w:t xml:space="preserve"> </w:t>
      </w:r>
      <w:r>
        <w:rPr>
          <w:rFonts w:ascii="Georgia" w:hAnsi="Georgia"/>
          <w:sz w:val="20"/>
        </w:rPr>
        <w:t>not</w:t>
      </w:r>
      <w:r>
        <w:rPr>
          <w:rFonts w:ascii="Georgia" w:hAnsi="Georgia"/>
          <w:spacing w:val="-6"/>
          <w:sz w:val="20"/>
        </w:rPr>
        <w:t xml:space="preserve"> </w:t>
      </w:r>
      <w:r>
        <w:rPr>
          <w:rFonts w:ascii="Georgia" w:hAnsi="Georgia"/>
          <w:sz w:val="20"/>
        </w:rPr>
        <w:t>have</w:t>
      </w:r>
      <w:r>
        <w:rPr>
          <w:rFonts w:ascii="Georgia" w:hAnsi="Georgia"/>
          <w:spacing w:val="-7"/>
          <w:sz w:val="20"/>
        </w:rPr>
        <w:t xml:space="preserve"> </w:t>
      </w:r>
      <w:r>
        <w:rPr>
          <w:rFonts w:ascii="Georgia" w:hAnsi="Georgia"/>
          <w:sz w:val="20"/>
        </w:rPr>
        <w:t>to</w:t>
      </w:r>
      <w:r>
        <w:rPr>
          <w:rFonts w:ascii="Georgia" w:hAnsi="Georgia"/>
          <w:spacing w:val="-4"/>
          <w:sz w:val="20"/>
        </w:rPr>
        <w:t xml:space="preserve"> </w:t>
      </w:r>
      <w:r>
        <w:rPr>
          <w:rFonts w:ascii="Georgia" w:hAnsi="Georgia"/>
          <w:sz w:val="20"/>
        </w:rPr>
        <w:t>be</w:t>
      </w:r>
      <w:r>
        <w:rPr>
          <w:rFonts w:ascii="Georgia" w:hAnsi="Georgia"/>
          <w:spacing w:val="-7"/>
          <w:sz w:val="20"/>
        </w:rPr>
        <w:t xml:space="preserve"> </w:t>
      </w:r>
      <w:r>
        <w:rPr>
          <w:rFonts w:ascii="Georgia" w:hAnsi="Georgia"/>
          <w:sz w:val="20"/>
        </w:rPr>
        <w:t xml:space="preserve">“t/uploads/2020/10/A-More-Unified-Community- </w:t>
      </w:r>
      <w:r>
        <w:rPr>
          <w:rFonts w:ascii="Georgia" w:hAnsi="Georgia"/>
          <w:spacing w:val="-2"/>
          <w:sz w:val="20"/>
        </w:rPr>
        <w:t>College_FINAL.pdf</w:t>
      </w:r>
    </w:p>
    <w:p w14:paraId="7C089873" w14:textId="77777777" w:rsidR="00960090" w:rsidRDefault="00960090">
      <w:pPr>
        <w:rPr>
          <w:rFonts w:ascii="Georgia" w:hAnsi="Georgia"/>
          <w:sz w:val="20"/>
        </w:rPr>
        <w:sectPr w:rsidR="00960090">
          <w:pgSz w:w="12240" w:h="15840"/>
          <w:pgMar w:top="1560" w:right="980" w:bottom="1160" w:left="1200" w:header="0" w:footer="980" w:gutter="0"/>
          <w:cols w:space="720"/>
        </w:sectPr>
      </w:pPr>
    </w:p>
    <w:p w14:paraId="70CD649E" w14:textId="77777777" w:rsidR="00960090" w:rsidRDefault="00FA0F95">
      <w:pPr>
        <w:pStyle w:val="ListParagraph"/>
        <w:numPr>
          <w:ilvl w:val="1"/>
          <w:numId w:val="6"/>
        </w:numPr>
        <w:tabs>
          <w:tab w:val="left" w:pos="839"/>
        </w:tabs>
        <w:spacing w:before="82"/>
        <w:ind w:left="839" w:hanging="359"/>
        <w:rPr>
          <w:sz w:val="24"/>
        </w:rPr>
      </w:pPr>
      <w:r>
        <w:rPr>
          <w:sz w:val="24"/>
        </w:rPr>
        <w:lastRenderedPageBreak/>
        <w:t>Entrepreneurship</w:t>
      </w:r>
      <w:r>
        <w:rPr>
          <w:spacing w:val="-4"/>
          <w:sz w:val="24"/>
        </w:rPr>
        <w:t xml:space="preserve"> </w:t>
      </w:r>
      <w:r>
        <w:rPr>
          <w:sz w:val="24"/>
        </w:rPr>
        <w:t>seminars</w:t>
      </w:r>
      <w:r>
        <w:rPr>
          <w:spacing w:val="-2"/>
          <w:sz w:val="24"/>
        </w:rPr>
        <w:t xml:space="preserve"> </w:t>
      </w:r>
      <w:r>
        <w:rPr>
          <w:sz w:val="24"/>
        </w:rPr>
        <w:t>and</w:t>
      </w:r>
      <w:r>
        <w:rPr>
          <w:spacing w:val="-2"/>
          <w:sz w:val="24"/>
        </w:rPr>
        <w:t xml:space="preserve"> </w:t>
      </w:r>
      <w:r>
        <w:rPr>
          <w:sz w:val="24"/>
        </w:rPr>
        <w:t>workshops</w:t>
      </w:r>
      <w:r>
        <w:rPr>
          <w:spacing w:val="-2"/>
          <w:sz w:val="24"/>
        </w:rPr>
        <w:t xml:space="preserve"> </w:t>
      </w:r>
      <w:r>
        <w:rPr>
          <w:sz w:val="24"/>
        </w:rPr>
        <w:t>to</w:t>
      </w:r>
      <w:r>
        <w:rPr>
          <w:spacing w:val="-2"/>
          <w:sz w:val="24"/>
        </w:rPr>
        <w:t xml:space="preserve"> </w:t>
      </w:r>
      <w:r>
        <w:rPr>
          <w:sz w:val="24"/>
        </w:rPr>
        <w:t>individuals</w:t>
      </w:r>
      <w:r>
        <w:rPr>
          <w:spacing w:val="-2"/>
          <w:sz w:val="24"/>
        </w:rPr>
        <w:t xml:space="preserve"> </w:t>
      </w:r>
      <w:r>
        <w:rPr>
          <w:sz w:val="24"/>
        </w:rPr>
        <w:t>interested</w:t>
      </w:r>
      <w:r>
        <w:rPr>
          <w:spacing w:val="-2"/>
          <w:sz w:val="24"/>
        </w:rPr>
        <w:t xml:space="preserve"> </w:t>
      </w:r>
      <w:r>
        <w:rPr>
          <w:sz w:val="24"/>
        </w:rPr>
        <w:t>in</w:t>
      </w:r>
      <w:r>
        <w:rPr>
          <w:spacing w:val="-2"/>
          <w:sz w:val="24"/>
        </w:rPr>
        <w:t xml:space="preserve"> </w:t>
      </w:r>
      <w:r>
        <w:rPr>
          <w:sz w:val="24"/>
        </w:rPr>
        <w:t>start-up</w:t>
      </w:r>
      <w:r>
        <w:rPr>
          <w:spacing w:val="-2"/>
          <w:sz w:val="24"/>
        </w:rPr>
        <w:t xml:space="preserve"> businesses</w:t>
      </w:r>
    </w:p>
    <w:p w14:paraId="1299F085" w14:textId="77777777" w:rsidR="00960090" w:rsidRDefault="00FA0F95">
      <w:pPr>
        <w:pStyle w:val="ListParagraph"/>
        <w:numPr>
          <w:ilvl w:val="1"/>
          <w:numId w:val="6"/>
        </w:numPr>
        <w:tabs>
          <w:tab w:val="left" w:pos="839"/>
        </w:tabs>
        <w:spacing w:before="20"/>
        <w:ind w:left="839" w:hanging="359"/>
        <w:rPr>
          <w:sz w:val="24"/>
        </w:rPr>
      </w:pPr>
      <w:r>
        <w:rPr>
          <w:sz w:val="24"/>
        </w:rPr>
        <w:t>Contract</w:t>
      </w:r>
      <w:r>
        <w:rPr>
          <w:spacing w:val="-3"/>
          <w:sz w:val="24"/>
        </w:rPr>
        <w:t xml:space="preserve"> </w:t>
      </w:r>
      <w:r>
        <w:rPr>
          <w:sz w:val="24"/>
        </w:rPr>
        <w:t>procurement</w:t>
      </w:r>
      <w:r>
        <w:rPr>
          <w:spacing w:val="-3"/>
          <w:sz w:val="24"/>
        </w:rPr>
        <w:t xml:space="preserve"> </w:t>
      </w:r>
      <w:r>
        <w:rPr>
          <w:spacing w:val="-2"/>
          <w:sz w:val="24"/>
        </w:rPr>
        <w:t>assistance</w:t>
      </w:r>
    </w:p>
    <w:p w14:paraId="36ACE02E" w14:textId="77777777" w:rsidR="00960090" w:rsidRDefault="00FA0F95">
      <w:pPr>
        <w:pStyle w:val="ListParagraph"/>
        <w:numPr>
          <w:ilvl w:val="1"/>
          <w:numId w:val="6"/>
        </w:numPr>
        <w:tabs>
          <w:tab w:val="left" w:pos="840"/>
        </w:tabs>
        <w:spacing w:before="20" w:line="254" w:lineRule="auto"/>
        <w:ind w:right="117"/>
        <w:rPr>
          <w:sz w:val="24"/>
        </w:rPr>
      </w:pPr>
      <w:r>
        <w:rPr>
          <w:sz w:val="24"/>
        </w:rPr>
        <w:t xml:space="preserve">Business attraction, retention and expansion assistance to economic development entities and </w:t>
      </w:r>
      <w:r>
        <w:rPr>
          <w:spacing w:val="-2"/>
          <w:sz w:val="24"/>
        </w:rPr>
        <w:t>employers</w:t>
      </w:r>
    </w:p>
    <w:p w14:paraId="21211197" w14:textId="77777777" w:rsidR="00960090" w:rsidRDefault="00FA0F95">
      <w:pPr>
        <w:pStyle w:val="ListParagraph"/>
        <w:numPr>
          <w:ilvl w:val="1"/>
          <w:numId w:val="6"/>
        </w:numPr>
        <w:tabs>
          <w:tab w:val="left" w:pos="839"/>
        </w:tabs>
        <w:spacing w:before="11"/>
        <w:ind w:left="839" w:hanging="359"/>
        <w:rPr>
          <w:sz w:val="24"/>
        </w:rPr>
      </w:pPr>
      <w:r>
        <w:rPr>
          <w:sz w:val="24"/>
        </w:rPr>
        <w:t>Noncredit</w:t>
      </w:r>
      <w:r>
        <w:rPr>
          <w:spacing w:val="-4"/>
          <w:sz w:val="24"/>
        </w:rPr>
        <w:t xml:space="preserve"> </w:t>
      </w:r>
      <w:r>
        <w:rPr>
          <w:sz w:val="24"/>
        </w:rPr>
        <w:t>curriculum</w:t>
      </w:r>
      <w:r>
        <w:rPr>
          <w:spacing w:val="-2"/>
          <w:sz w:val="24"/>
        </w:rPr>
        <w:t xml:space="preserve"> </w:t>
      </w:r>
      <w:r>
        <w:rPr>
          <w:sz w:val="24"/>
        </w:rPr>
        <w:t>development</w:t>
      </w:r>
      <w:r>
        <w:rPr>
          <w:spacing w:val="-2"/>
          <w:sz w:val="24"/>
        </w:rPr>
        <w:t xml:space="preserve"> </w:t>
      </w:r>
      <w:r>
        <w:rPr>
          <w:sz w:val="24"/>
        </w:rPr>
        <w:t>(or</w:t>
      </w:r>
      <w:r>
        <w:rPr>
          <w:spacing w:val="-3"/>
          <w:sz w:val="24"/>
        </w:rPr>
        <w:t xml:space="preserve"> </w:t>
      </w:r>
      <w:r>
        <w:rPr>
          <w:sz w:val="24"/>
        </w:rPr>
        <w:t>alignment to</w:t>
      </w:r>
      <w:r>
        <w:rPr>
          <w:spacing w:val="-2"/>
          <w:sz w:val="24"/>
        </w:rPr>
        <w:t xml:space="preserve"> </w:t>
      </w:r>
      <w:r>
        <w:rPr>
          <w:sz w:val="24"/>
        </w:rPr>
        <w:t>credit</w:t>
      </w:r>
      <w:r>
        <w:rPr>
          <w:spacing w:val="-1"/>
          <w:sz w:val="24"/>
        </w:rPr>
        <w:t xml:space="preserve"> </w:t>
      </w:r>
      <w:r>
        <w:rPr>
          <w:spacing w:val="-2"/>
          <w:sz w:val="24"/>
        </w:rPr>
        <w:t>programming)</w:t>
      </w:r>
    </w:p>
    <w:p w14:paraId="0CAC8F45" w14:textId="77777777" w:rsidR="00960090" w:rsidRDefault="00FA0F95">
      <w:pPr>
        <w:pStyle w:val="ListParagraph"/>
        <w:numPr>
          <w:ilvl w:val="1"/>
          <w:numId w:val="6"/>
        </w:numPr>
        <w:tabs>
          <w:tab w:val="left" w:pos="839"/>
        </w:tabs>
        <w:spacing w:before="20"/>
        <w:ind w:left="839" w:hanging="359"/>
        <w:rPr>
          <w:sz w:val="24"/>
        </w:rPr>
      </w:pPr>
      <w:r>
        <w:rPr>
          <w:sz w:val="24"/>
        </w:rPr>
        <w:t>Collaboration</w:t>
      </w:r>
      <w:r>
        <w:rPr>
          <w:spacing w:val="-4"/>
          <w:sz w:val="24"/>
        </w:rPr>
        <w:t xml:space="preserve"> </w:t>
      </w:r>
      <w:r>
        <w:rPr>
          <w:sz w:val="24"/>
        </w:rPr>
        <w:t>efforts</w:t>
      </w:r>
      <w:r>
        <w:rPr>
          <w:spacing w:val="-1"/>
          <w:sz w:val="24"/>
        </w:rPr>
        <w:t xml:space="preserve"> </w:t>
      </w:r>
      <w:r>
        <w:rPr>
          <w:sz w:val="24"/>
        </w:rPr>
        <w:t>between</w:t>
      </w:r>
      <w:r>
        <w:rPr>
          <w:spacing w:val="-1"/>
          <w:sz w:val="24"/>
        </w:rPr>
        <w:t xml:space="preserve"> </w:t>
      </w:r>
      <w:r>
        <w:rPr>
          <w:sz w:val="24"/>
        </w:rPr>
        <w:t>noncredit</w:t>
      </w:r>
      <w:r>
        <w:rPr>
          <w:spacing w:val="-2"/>
          <w:sz w:val="24"/>
        </w:rPr>
        <w:t xml:space="preserve"> </w:t>
      </w:r>
      <w:r>
        <w:rPr>
          <w:sz w:val="24"/>
        </w:rPr>
        <w:t>and</w:t>
      </w:r>
      <w:r>
        <w:rPr>
          <w:spacing w:val="-1"/>
          <w:sz w:val="24"/>
        </w:rPr>
        <w:t xml:space="preserve"> </w:t>
      </w:r>
      <w:r>
        <w:rPr>
          <w:sz w:val="24"/>
        </w:rPr>
        <w:t>credit</w:t>
      </w:r>
      <w:r>
        <w:rPr>
          <w:spacing w:val="-2"/>
          <w:sz w:val="24"/>
        </w:rPr>
        <w:t xml:space="preserve"> </w:t>
      </w:r>
      <w:r>
        <w:rPr>
          <w:sz w:val="24"/>
        </w:rPr>
        <w:t>to</w:t>
      </w:r>
      <w:r>
        <w:rPr>
          <w:spacing w:val="-1"/>
          <w:sz w:val="24"/>
        </w:rPr>
        <w:t xml:space="preserve"> </w:t>
      </w:r>
      <w:r>
        <w:rPr>
          <w:sz w:val="24"/>
        </w:rPr>
        <w:t>improve</w:t>
      </w:r>
      <w:r>
        <w:rPr>
          <w:spacing w:val="-2"/>
          <w:sz w:val="24"/>
        </w:rPr>
        <w:t xml:space="preserve"> </w:t>
      </w:r>
      <w:r>
        <w:rPr>
          <w:sz w:val="24"/>
        </w:rPr>
        <w:t>student</w:t>
      </w:r>
      <w:r>
        <w:rPr>
          <w:spacing w:val="-1"/>
          <w:sz w:val="24"/>
        </w:rPr>
        <w:t xml:space="preserve"> </w:t>
      </w:r>
      <w:r>
        <w:rPr>
          <w:spacing w:val="-2"/>
          <w:sz w:val="24"/>
        </w:rPr>
        <w:t>experience</w:t>
      </w:r>
    </w:p>
    <w:p w14:paraId="5301137F" w14:textId="77777777" w:rsidR="00960090" w:rsidRDefault="00FA0F95">
      <w:pPr>
        <w:pStyle w:val="ListParagraph"/>
        <w:numPr>
          <w:ilvl w:val="1"/>
          <w:numId w:val="6"/>
        </w:numPr>
        <w:tabs>
          <w:tab w:val="left" w:pos="839"/>
        </w:tabs>
        <w:spacing w:before="20"/>
        <w:ind w:left="839" w:hanging="359"/>
        <w:rPr>
          <w:sz w:val="24"/>
        </w:rPr>
      </w:pPr>
      <w:r>
        <w:rPr>
          <w:sz w:val="24"/>
        </w:rPr>
        <w:t>Program</w:t>
      </w:r>
      <w:r>
        <w:rPr>
          <w:spacing w:val="-3"/>
          <w:sz w:val="24"/>
        </w:rPr>
        <w:t xml:space="preserve"> </w:t>
      </w:r>
      <w:r>
        <w:rPr>
          <w:spacing w:val="-2"/>
          <w:sz w:val="24"/>
        </w:rPr>
        <w:t>accreditation</w:t>
      </w:r>
    </w:p>
    <w:p w14:paraId="6B55C946" w14:textId="77777777" w:rsidR="00960090" w:rsidRDefault="00FA0F95">
      <w:pPr>
        <w:pStyle w:val="ListParagraph"/>
        <w:numPr>
          <w:ilvl w:val="1"/>
          <w:numId w:val="6"/>
        </w:numPr>
        <w:tabs>
          <w:tab w:val="left" w:pos="840"/>
        </w:tabs>
        <w:spacing w:before="21" w:line="256" w:lineRule="auto"/>
        <w:ind w:right="117"/>
        <w:jc w:val="both"/>
        <w:rPr>
          <w:sz w:val="24"/>
        </w:rPr>
      </w:pPr>
      <w:r>
        <w:rPr>
          <w:sz w:val="24"/>
        </w:rPr>
        <w:t>Collaborations with internal partners to increase student pipelines and improve student experience, such as adult education, student services, Veterans’ staff, disability and access centers, etc.</w:t>
      </w:r>
    </w:p>
    <w:p w14:paraId="55176FF9" w14:textId="77777777" w:rsidR="00960090" w:rsidRDefault="00FA0F95">
      <w:pPr>
        <w:pStyle w:val="ListParagraph"/>
        <w:numPr>
          <w:ilvl w:val="1"/>
          <w:numId w:val="6"/>
        </w:numPr>
        <w:tabs>
          <w:tab w:val="left" w:pos="839"/>
        </w:tabs>
        <w:spacing w:before="6"/>
        <w:ind w:left="839" w:hanging="359"/>
        <w:jc w:val="both"/>
        <w:rPr>
          <w:sz w:val="24"/>
        </w:rPr>
      </w:pPr>
      <w:r>
        <w:rPr>
          <w:sz w:val="24"/>
        </w:rPr>
        <w:t>Collaborations</w:t>
      </w:r>
      <w:r>
        <w:rPr>
          <w:spacing w:val="-4"/>
          <w:sz w:val="24"/>
        </w:rPr>
        <w:t xml:space="preserve"> </w:t>
      </w:r>
      <w:r>
        <w:rPr>
          <w:sz w:val="24"/>
        </w:rPr>
        <w:t>with</w:t>
      </w:r>
      <w:r>
        <w:rPr>
          <w:spacing w:val="-2"/>
          <w:sz w:val="24"/>
        </w:rPr>
        <w:t xml:space="preserve"> </w:t>
      </w:r>
      <w:r>
        <w:rPr>
          <w:sz w:val="24"/>
        </w:rPr>
        <w:t>other</w:t>
      </w:r>
      <w:r>
        <w:rPr>
          <w:spacing w:val="-3"/>
          <w:sz w:val="24"/>
        </w:rPr>
        <w:t xml:space="preserve"> </w:t>
      </w:r>
      <w:r>
        <w:rPr>
          <w:sz w:val="24"/>
        </w:rPr>
        <w:t>community</w:t>
      </w:r>
      <w:r>
        <w:rPr>
          <w:spacing w:val="-2"/>
          <w:sz w:val="24"/>
        </w:rPr>
        <w:t xml:space="preserve"> </w:t>
      </w:r>
      <w:r>
        <w:rPr>
          <w:sz w:val="24"/>
        </w:rPr>
        <w:t>colleges</w:t>
      </w:r>
      <w:r>
        <w:rPr>
          <w:spacing w:val="-1"/>
          <w:sz w:val="24"/>
        </w:rPr>
        <w:t xml:space="preserve"> </w:t>
      </w:r>
      <w:r>
        <w:rPr>
          <w:sz w:val="24"/>
        </w:rPr>
        <w:t>regionally</w:t>
      </w:r>
      <w:r>
        <w:rPr>
          <w:spacing w:val="-2"/>
          <w:sz w:val="24"/>
        </w:rPr>
        <w:t xml:space="preserve"> </w:t>
      </w:r>
      <w:r>
        <w:rPr>
          <w:sz w:val="24"/>
        </w:rPr>
        <w:t>to</w:t>
      </w:r>
      <w:r>
        <w:rPr>
          <w:spacing w:val="-2"/>
          <w:sz w:val="24"/>
        </w:rPr>
        <w:t xml:space="preserve"> </w:t>
      </w:r>
      <w:r>
        <w:rPr>
          <w:sz w:val="24"/>
        </w:rPr>
        <w:t>address</w:t>
      </w:r>
      <w:r>
        <w:rPr>
          <w:spacing w:val="-2"/>
          <w:sz w:val="24"/>
        </w:rPr>
        <w:t xml:space="preserve"> </w:t>
      </w:r>
      <w:r>
        <w:rPr>
          <w:sz w:val="24"/>
        </w:rPr>
        <w:t>workforce</w:t>
      </w:r>
      <w:r>
        <w:rPr>
          <w:spacing w:val="-2"/>
          <w:sz w:val="24"/>
        </w:rPr>
        <w:t xml:space="preserve"> needs</w:t>
      </w:r>
    </w:p>
    <w:p w14:paraId="7F2F92DF" w14:textId="77777777" w:rsidR="00960090" w:rsidRDefault="00FA0F95">
      <w:pPr>
        <w:pStyle w:val="ListParagraph"/>
        <w:numPr>
          <w:ilvl w:val="1"/>
          <w:numId w:val="6"/>
        </w:numPr>
        <w:tabs>
          <w:tab w:val="left" w:pos="839"/>
        </w:tabs>
        <w:spacing w:before="21" w:line="256" w:lineRule="auto"/>
        <w:ind w:left="839" w:right="118"/>
        <w:jc w:val="both"/>
        <w:rPr>
          <w:sz w:val="24"/>
        </w:rPr>
      </w:pPr>
      <w:r>
        <w:rPr>
          <w:sz w:val="24"/>
        </w:rPr>
        <w:t>Strengthening partnerships with external entities designed to support employers’ training/employment needs, such as chambers of commerce, local workforce areas, industry associations, economic development, and public workforce programs.</w:t>
      </w:r>
    </w:p>
    <w:p w14:paraId="5F227909" w14:textId="77777777" w:rsidR="00960090" w:rsidRDefault="00FA0F95">
      <w:pPr>
        <w:pStyle w:val="ListParagraph"/>
        <w:numPr>
          <w:ilvl w:val="1"/>
          <w:numId w:val="6"/>
        </w:numPr>
        <w:tabs>
          <w:tab w:val="left" w:pos="838"/>
        </w:tabs>
        <w:spacing w:before="7"/>
        <w:ind w:left="838" w:hanging="359"/>
        <w:jc w:val="both"/>
        <w:rPr>
          <w:sz w:val="24"/>
        </w:rPr>
      </w:pPr>
      <w:r>
        <w:rPr>
          <w:sz w:val="24"/>
        </w:rPr>
        <w:t>Offering</w:t>
      </w:r>
      <w:r>
        <w:rPr>
          <w:spacing w:val="-4"/>
          <w:sz w:val="24"/>
        </w:rPr>
        <w:t xml:space="preserve"> </w:t>
      </w:r>
      <w:r>
        <w:rPr>
          <w:sz w:val="24"/>
        </w:rPr>
        <w:t>wraparound</w:t>
      </w:r>
      <w:r>
        <w:rPr>
          <w:spacing w:val="-2"/>
          <w:sz w:val="24"/>
        </w:rPr>
        <w:t xml:space="preserve"> </w:t>
      </w:r>
      <w:r>
        <w:rPr>
          <w:sz w:val="24"/>
        </w:rPr>
        <w:t>support</w:t>
      </w:r>
      <w:r>
        <w:rPr>
          <w:spacing w:val="-1"/>
          <w:sz w:val="24"/>
        </w:rPr>
        <w:t xml:space="preserve"> </w:t>
      </w:r>
      <w:r>
        <w:rPr>
          <w:sz w:val="24"/>
        </w:rPr>
        <w:t>services</w:t>
      </w:r>
      <w:r>
        <w:rPr>
          <w:spacing w:val="-2"/>
          <w:sz w:val="24"/>
        </w:rPr>
        <w:t xml:space="preserve"> </w:t>
      </w:r>
      <w:r>
        <w:rPr>
          <w:sz w:val="24"/>
        </w:rPr>
        <w:t>to</w:t>
      </w:r>
      <w:r>
        <w:rPr>
          <w:spacing w:val="-1"/>
          <w:sz w:val="24"/>
        </w:rPr>
        <w:t xml:space="preserve"> </w:t>
      </w:r>
      <w:r>
        <w:rPr>
          <w:sz w:val="24"/>
        </w:rPr>
        <w:t>students, including</w:t>
      </w:r>
      <w:r>
        <w:rPr>
          <w:spacing w:val="-1"/>
          <w:sz w:val="24"/>
        </w:rPr>
        <w:t xml:space="preserve"> </w:t>
      </w:r>
      <w:r>
        <w:rPr>
          <w:spacing w:val="-2"/>
          <w:sz w:val="24"/>
        </w:rPr>
        <w:t>coaching</w:t>
      </w:r>
    </w:p>
    <w:p w14:paraId="488A2A35" w14:textId="77777777" w:rsidR="00960090" w:rsidRDefault="00960090">
      <w:pPr>
        <w:pStyle w:val="BodyText"/>
        <w:spacing w:before="200"/>
      </w:pPr>
    </w:p>
    <w:p w14:paraId="77820838" w14:textId="77777777" w:rsidR="00960090" w:rsidRDefault="00FA0F95">
      <w:pPr>
        <w:pStyle w:val="Heading1"/>
        <w:numPr>
          <w:ilvl w:val="0"/>
          <w:numId w:val="9"/>
        </w:numPr>
        <w:tabs>
          <w:tab w:val="left" w:pos="426"/>
        </w:tabs>
        <w:spacing w:before="1"/>
        <w:ind w:left="426" w:hanging="306"/>
        <w:jc w:val="left"/>
      </w:pPr>
      <w:r>
        <w:t>GRANT</w:t>
      </w:r>
      <w:r>
        <w:rPr>
          <w:spacing w:val="-3"/>
        </w:rPr>
        <w:t xml:space="preserve"> </w:t>
      </w:r>
      <w:r>
        <w:rPr>
          <w:spacing w:val="-2"/>
        </w:rPr>
        <w:t>DELIVERABLES</w:t>
      </w:r>
    </w:p>
    <w:p w14:paraId="52824BCC" w14:textId="77777777" w:rsidR="00960090" w:rsidRDefault="00FA0F95">
      <w:pPr>
        <w:pStyle w:val="ListParagraph"/>
        <w:numPr>
          <w:ilvl w:val="1"/>
          <w:numId w:val="9"/>
        </w:numPr>
        <w:tabs>
          <w:tab w:val="left" w:pos="960"/>
        </w:tabs>
        <w:spacing w:before="179"/>
        <w:ind w:left="960" w:right="117"/>
        <w:jc w:val="both"/>
        <w:rPr>
          <w:sz w:val="24"/>
        </w:rPr>
      </w:pPr>
      <w:r>
        <w:rPr>
          <w:sz w:val="24"/>
        </w:rPr>
        <w:t xml:space="preserve">Carry out deliverables of the proposed scope of work as aligned with the objectives of this </w:t>
      </w:r>
      <w:r>
        <w:rPr>
          <w:spacing w:val="-2"/>
          <w:sz w:val="24"/>
        </w:rPr>
        <w:t>opportunity.</w:t>
      </w:r>
    </w:p>
    <w:p w14:paraId="6BA2A9E6" w14:textId="77777777" w:rsidR="00960090" w:rsidRDefault="00FA0F95">
      <w:pPr>
        <w:pStyle w:val="ListParagraph"/>
        <w:numPr>
          <w:ilvl w:val="1"/>
          <w:numId w:val="9"/>
        </w:numPr>
        <w:tabs>
          <w:tab w:val="left" w:pos="959"/>
        </w:tabs>
        <w:spacing w:before="1"/>
        <w:ind w:left="959" w:hanging="359"/>
        <w:jc w:val="both"/>
        <w:rPr>
          <w:sz w:val="24"/>
        </w:rPr>
      </w:pPr>
      <w:r>
        <w:rPr>
          <w:sz w:val="24"/>
        </w:rPr>
        <w:t>Carry</w:t>
      </w:r>
      <w:r>
        <w:rPr>
          <w:spacing w:val="-2"/>
          <w:sz w:val="24"/>
        </w:rPr>
        <w:t xml:space="preserve"> </w:t>
      </w:r>
      <w:r>
        <w:rPr>
          <w:sz w:val="24"/>
        </w:rPr>
        <w:t>out</w:t>
      </w:r>
      <w:r>
        <w:rPr>
          <w:spacing w:val="-2"/>
          <w:sz w:val="24"/>
        </w:rPr>
        <w:t xml:space="preserve"> </w:t>
      </w:r>
      <w:r>
        <w:rPr>
          <w:sz w:val="24"/>
        </w:rPr>
        <w:t>and</w:t>
      </w:r>
      <w:r>
        <w:rPr>
          <w:spacing w:val="-1"/>
          <w:sz w:val="24"/>
        </w:rPr>
        <w:t xml:space="preserve"> </w:t>
      </w:r>
      <w:r>
        <w:rPr>
          <w:sz w:val="24"/>
        </w:rPr>
        <w:t>participate</w:t>
      </w:r>
      <w:r>
        <w:rPr>
          <w:spacing w:val="-1"/>
          <w:sz w:val="24"/>
        </w:rPr>
        <w:t xml:space="preserve"> </w:t>
      </w:r>
      <w:r>
        <w:rPr>
          <w:sz w:val="24"/>
        </w:rPr>
        <w:t>in</w:t>
      </w:r>
      <w:r>
        <w:rPr>
          <w:spacing w:val="-1"/>
          <w:sz w:val="24"/>
        </w:rPr>
        <w:t xml:space="preserve"> </w:t>
      </w:r>
      <w:r>
        <w:rPr>
          <w:sz w:val="24"/>
        </w:rPr>
        <w:t>all</w:t>
      </w:r>
      <w:r>
        <w:rPr>
          <w:spacing w:val="-2"/>
          <w:sz w:val="24"/>
        </w:rPr>
        <w:t xml:space="preserve"> </w:t>
      </w:r>
      <w:r>
        <w:rPr>
          <w:sz w:val="24"/>
        </w:rPr>
        <w:t>required</w:t>
      </w:r>
      <w:r>
        <w:rPr>
          <w:spacing w:val="-1"/>
          <w:sz w:val="24"/>
        </w:rPr>
        <w:t xml:space="preserve"> </w:t>
      </w:r>
      <w:r>
        <w:rPr>
          <w:spacing w:val="-2"/>
          <w:sz w:val="24"/>
        </w:rPr>
        <w:t>activities.</w:t>
      </w:r>
    </w:p>
    <w:p w14:paraId="5A5CBFC2" w14:textId="77777777" w:rsidR="00960090" w:rsidRDefault="00FA0F95">
      <w:pPr>
        <w:pStyle w:val="ListParagraph"/>
        <w:numPr>
          <w:ilvl w:val="1"/>
          <w:numId w:val="9"/>
        </w:numPr>
        <w:tabs>
          <w:tab w:val="left" w:pos="960"/>
        </w:tabs>
        <w:spacing w:before="1"/>
        <w:ind w:left="960" w:right="119"/>
        <w:jc w:val="both"/>
        <w:rPr>
          <w:sz w:val="24"/>
        </w:rPr>
      </w:pPr>
      <w:r>
        <w:rPr>
          <w:sz w:val="24"/>
        </w:rPr>
        <w:t>Attend operational meetings as scheduled throughout the year, as well as participate in other meetings, as requested.</w:t>
      </w:r>
    </w:p>
    <w:p w14:paraId="33356233" w14:textId="77777777" w:rsidR="00960090" w:rsidRDefault="00FA0F95">
      <w:pPr>
        <w:pStyle w:val="ListParagraph"/>
        <w:numPr>
          <w:ilvl w:val="1"/>
          <w:numId w:val="9"/>
        </w:numPr>
        <w:tabs>
          <w:tab w:val="left" w:pos="958"/>
        </w:tabs>
        <w:spacing w:line="293" w:lineRule="exact"/>
        <w:ind w:left="958" w:hanging="359"/>
        <w:jc w:val="both"/>
        <w:rPr>
          <w:sz w:val="24"/>
        </w:rPr>
      </w:pPr>
      <w:r>
        <w:rPr>
          <w:sz w:val="24"/>
        </w:rPr>
        <w:t>Submit</w:t>
      </w:r>
      <w:r>
        <w:rPr>
          <w:spacing w:val="-15"/>
          <w:sz w:val="24"/>
        </w:rPr>
        <w:t xml:space="preserve"> </w:t>
      </w:r>
      <w:r>
        <w:rPr>
          <w:sz w:val="24"/>
        </w:rPr>
        <w:t>one</w:t>
      </w:r>
      <w:r>
        <w:rPr>
          <w:spacing w:val="-14"/>
          <w:sz w:val="24"/>
        </w:rPr>
        <w:t xml:space="preserve"> </w:t>
      </w:r>
      <w:r>
        <w:rPr>
          <w:sz w:val="24"/>
        </w:rPr>
        <w:t>success</w:t>
      </w:r>
      <w:r>
        <w:rPr>
          <w:spacing w:val="-10"/>
          <w:sz w:val="24"/>
        </w:rPr>
        <w:t xml:space="preserve"> </w:t>
      </w:r>
      <w:r>
        <w:rPr>
          <w:sz w:val="24"/>
        </w:rPr>
        <w:t>story</w:t>
      </w:r>
      <w:r>
        <w:rPr>
          <w:spacing w:val="-11"/>
          <w:sz w:val="24"/>
        </w:rPr>
        <w:t xml:space="preserve"> </w:t>
      </w:r>
      <w:r>
        <w:rPr>
          <w:sz w:val="24"/>
        </w:rPr>
        <w:t>for</w:t>
      </w:r>
      <w:r>
        <w:rPr>
          <w:spacing w:val="-13"/>
          <w:sz w:val="24"/>
        </w:rPr>
        <w:t xml:space="preserve"> </w:t>
      </w:r>
      <w:r>
        <w:rPr>
          <w:sz w:val="24"/>
        </w:rPr>
        <w:t>an</w:t>
      </w:r>
      <w:r>
        <w:rPr>
          <w:spacing w:val="-11"/>
          <w:sz w:val="24"/>
        </w:rPr>
        <w:t xml:space="preserve"> </w:t>
      </w:r>
      <w:r>
        <w:rPr>
          <w:sz w:val="24"/>
        </w:rPr>
        <w:t>employer</w:t>
      </w:r>
      <w:r>
        <w:rPr>
          <w:spacing w:val="-14"/>
          <w:sz w:val="24"/>
        </w:rPr>
        <w:t xml:space="preserve"> </w:t>
      </w:r>
      <w:r>
        <w:rPr>
          <w:sz w:val="24"/>
        </w:rPr>
        <w:t>and</w:t>
      </w:r>
      <w:r>
        <w:rPr>
          <w:spacing w:val="-10"/>
          <w:sz w:val="24"/>
        </w:rPr>
        <w:t xml:space="preserve"> </w:t>
      </w:r>
      <w:r>
        <w:rPr>
          <w:sz w:val="24"/>
        </w:rPr>
        <w:t>one</w:t>
      </w:r>
      <w:r>
        <w:rPr>
          <w:spacing w:val="-12"/>
          <w:sz w:val="24"/>
        </w:rPr>
        <w:t xml:space="preserve"> </w:t>
      </w:r>
      <w:r>
        <w:rPr>
          <w:sz w:val="24"/>
        </w:rPr>
        <w:t>success</w:t>
      </w:r>
      <w:r>
        <w:rPr>
          <w:spacing w:val="-12"/>
          <w:sz w:val="24"/>
        </w:rPr>
        <w:t xml:space="preserve"> </w:t>
      </w:r>
      <w:r>
        <w:rPr>
          <w:sz w:val="24"/>
        </w:rPr>
        <w:t>story</w:t>
      </w:r>
      <w:r>
        <w:rPr>
          <w:spacing w:val="-11"/>
          <w:sz w:val="24"/>
        </w:rPr>
        <w:t xml:space="preserve"> </w:t>
      </w:r>
      <w:r>
        <w:rPr>
          <w:sz w:val="24"/>
        </w:rPr>
        <w:t>for</w:t>
      </w:r>
      <w:r>
        <w:rPr>
          <w:spacing w:val="-14"/>
          <w:sz w:val="24"/>
        </w:rPr>
        <w:t xml:space="preserve"> </w:t>
      </w:r>
      <w:r>
        <w:rPr>
          <w:sz w:val="24"/>
        </w:rPr>
        <w:t>a</w:t>
      </w:r>
      <w:r>
        <w:rPr>
          <w:spacing w:val="-11"/>
          <w:sz w:val="24"/>
        </w:rPr>
        <w:t xml:space="preserve"> </w:t>
      </w:r>
      <w:r>
        <w:rPr>
          <w:sz w:val="24"/>
        </w:rPr>
        <w:t>student</w:t>
      </w:r>
      <w:r>
        <w:rPr>
          <w:spacing w:val="-11"/>
          <w:sz w:val="24"/>
        </w:rPr>
        <w:t xml:space="preserve"> </w:t>
      </w:r>
      <w:r>
        <w:rPr>
          <w:sz w:val="24"/>
        </w:rPr>
        <w:t>by</w:t>
      </w:r>
      <w:r>
        <w:rPr>
          <w:spacing w:val="-13"/>
          <w:sz w:val="24"/>
        </w:rPr>
        <w:t xml:space="preserve"> </w:t>
      </w:r>
      <w:r>
        <w:rPr>
          <w:sz w:val="24"/>
        </w:rPr>
        <w:t>May</w:t>
      </w:r>
      <w:r>
        <w:rPr>
          <w:spacing w:val="-13"/>
          <w:sz w:val="24"/>
        </w:rPr>
        <w:t xml:space="preserve"> </w:t>
      </w:r>
      <w:r>
        <w:rPr>
          <w:sz w:val="24"/>
        </w:rPr>
        <w:t>30,</w:t>
      </w:r>
      <w:r>
        <w:rPr>
          <w:spacing w:val="-10"/>
          <w:sz w:val="24"/>
        </w:rPr>
        <w:t xml:space="preserve"> </w:t>
      </w:r>
      <w:r>
        <w:rPr>
          <w:spacing w:val="-2"/>
          <w:sz w:val="24"/>
        </w:rPr>
        <w:t>2025.</w:t>
      </w:r>
    </w:p>
    <w:p w14:paraId="22050782" w14:textId="503D5166" w:rsidR="00960090" w:rsidRDefault="00FA0F95">
      <w:pPr>
        <w:pStyle w:val="ListParagraph"/>
        <w:numPr>
          <w:ilvl w:val="1"/>
          <w:numId w:val="9"/>
        </w:numPr>
        <w:tabs>
          <w:tab w:val="left" w:pos="960"/>
        </w:tabs>
        <w:spacing w:before="2"/>
        <w:ind w:left="960" w:right="118"/>
        <w:jc w:val="both"/>
        <w:rPr>
          <w:sz w:val="24"/>
        </w:rPr>
      </w:pPr>
      <w:r>
        <w:rPr>
          <w:sz w:val="24"/>
        </w:rPr>
        <w:t>Submit required programmatic and fiscal reports on a quarterly basis per the schedule below to</w:t>
      </w:r>
      <w:r>
        <w:rPr>
          <w:spacing w:val="-3"/>
          <w:sz w:val="24"/>
        </w:rPr>
        <w:t xml:space="preserve"> </w:t>
      </w:r>
      <w:hyperlink r:id="rId12" w:history="1">
        <w:r w:rsidR="00086C00" w:rsidRPr="00480CCE">
          <w:rPr>
            <w:rStyle w:val="Hyperlink"/>
            <w:sz w:val="24"/>
          </w:rPr>
          <w:t>alex.weidenhamer@illinois.gov</w:t>
        </w:r>
      </w:hyperlink>
      <w:r>
        <w:rPr>
          <w:color w:val="0000FF"/>
          <w:spacing w:val="-7"/>
          <w:sz w:val="24"/>
        </w:rPr>
        <w:t xml:space="preserve"> </w:t>
      </w:r>
      <w:r>
        <w:rPr>
          <w:sz w:val="24"/>
        </w:rPr>
        <w:t>(Reporting templates and other instructions will be</w:t>
      </w:r>
      <w:r>
        <w:rPr>
          <w:spacing w:val="-1"/>
          <w:sz w:val="24"/>
        </w:rPr>
        <w:t xml:space="preserve"> </w:t>
      </w:r>
      <w:r>
        <w:rPr>
          <w:sz w:val="24"/>
        </w:rPr>
        <w:t xml:space="preserve">made available to grant recipients </w:t>
      </w:r>
      <w:proofErr w:type="gramStart"/>
      <w:r>
        <w:rPr>
          <w:sz w:val="24"/>
        </w:rPr>
        <w:t>at a later date</w:t>
      </w:r>
      <w:proofErr w:type="gramEnd"/>
      <w:r>
        <w:rPr>
          <w:sz w:val="24"/>
        </w:rPr>
        <w:t>.)</w:t>
      </w:r>
    </w:p>
    <w:p w14:paraId="76435C39" w14:textId="13E3378F" w:rsidR="00BA1FF7" w:rsidRDefault="00BA1FF7" w:rsidP="00BA1FF7">
      <w:pPr>
        <w:tabs>
          <w:tab w:val="left" w:pos="960"/>
        </w:tabs>
        <w:spacing w:before="2"/>
        <w:ind w:right="118"/>
        <w:rPr>
          <w:sz w:val="24"/>
        </w:rPr>
      </w:pPr>
    </w:p>
    <w:tbl>
      <w:tblPr>
        <w:tblStyle w:val="TableGrid"/>
        <w:tblW w:w="0" w:type="auto"/>
        <w:tblInd w:w="715" w:type="dxa"/>
        <w:tblLook w:val="04A0" w:firstRow="1" w:lastRow="0" w:firstColumn="1" w:lastColumn="0" w:noHBand="0" w:noVBand="1"/>
      </w:tblPr>
      <w:tblGrid>
        <w:gridCol w:w="1890"/>
        <w:gridCol w:w="4095"/>
        <w:gridCol w:w="3015"/>
      </w:tblGrid>
      <w:tr w:rsidR="00853668" w14:paraId="1A41C05F" w14:textId="77777777" w:rsidTr="00853668">
        <w:tc>
          <w:tcPr>
            <w:tcW w:w="9000" w:type="dxa"/>
            <w:gridSpan w:val="3"/>
            <w:shd w:val="clear" w:color="auto" w:fill="DBE5F1" w:themeFill="accent1" w:themeFillTint="33"/>
          </w:tcPr>
          <w:p w14:paraId="3BBB448E" w14:textId="287941C6" w:rsidR="00853668" w:rsidRPr="00853668" w:rsidRDefault="00853668" w:rsidP="00BA1FF7">
            <w:pPr>
              <w:tabs>
                <w:tab w:val="left" w:pos="960"/>
              </w:tabs>
              <w:spacing w:before="2"/>
              <w:ind w:right="118"/>
              <w:rPr>
                <w:b/>
                <w:bCs/>
                <w:sz w:val="24"/>
              </w:rPr>
            </w:pPr>
            <w:r w:rsidRPr="00853668">
              <w:rPr>
                <w:b/>
                <w:bCs/>
                <w:sz w:val="24"/>
              </w:rPr>
              <w:t>Reporting Schedule</w:t>
            </w:r>
          </w:p>
        </w:tc>
      </w:tr>
      <w:tr w:rsidR="00853668" w14:paraId="628600FF" w14:textId="77777777" w:rsidTr="00853668">
        <w:tc>
          <w:tcPr>
            <w:tcW w:w="1890" w:type="dxa"/>
            <w:shd w:val="clear" w:color="auto" w:fill="BFBFBF" w:themeFill="background1" w:themeFillShade="BF"/>
          </w:tcPr>
          <w:p w14:paraId="677DCC9C" w14:textId="3FE582A2" w:rsidR="00853668" w:rsidRPr="00853668" w:rsidRDefault="00853668" w:rsidP="00853668">
            <w:pPr>
              <w:tabs>
                <w:tab w:val="left" w:pos="960"/>
              </w:tabs>
              <w:spacing w:before="2"/>
              <w:ind w:right="118"/>
              <w:jc w:val="center"/>
              <w:rPr>
                <w:b/>
                <w:bCs/>
                <w:sz w:val="24"/>
              </w:rPr>
            </w:pPr>
            <w:r w:rsidRPr="00853668">
              <w:rPr>
                <w:b/>
                <w:bCs/>
                <w:sz w:val="24"/>
              </w:rPr>
              <w:t>Quarter</w:t>
            </w:r>
          </w:p>
        </w:tc>
        <w:tc>
          <w:tcPr>
            <w:tcW w:w="4095" w:type="dxa"/>
            <w:shd w:val="clear" w:color="auto" w:fill="BFBFBF" w:themeFill="background1" w:themeFillShade="BF"/>
          </w:tcPr>
          <w:p w14:paraId="601F5D2E" w14:textId="34D57629" w:rsidR="00853668" w:rsidRPr="00853668" w:rsidRDefault="00853668" w:rsidP="00BA1FF7">
            <w:pPr>
              <w:tabs>
                <w:tab w:val="left" w:pos="960"/>
              </w:tabs>
              <w:spacing w:before="2"/>
              <w:ind w:right="118"/>
              <w:rPr>
                <w:b/>
                <w:bCs/>
                <w:sz w:val="24"/>
              </w:rPr>
            </w:pPr>
            <w:r w:rsidRPr="00853668">
              <w:rPr>
                <w:b/>
                <w:bCs/>
                <w:sz w:val="24"/>
              </w:rPr>
              <w:t>Period</w:t>
            </w:r>
          </w:p>
        </w:tc>
        <w:tc>
          <w:tcPr>
            <w:tcW w:w="3015" w:type="dxa"/>
            <w:shd w:val="clear" w:color="auto" w:fill="BFBFBF" w:themeFill="background1" w:themeFillShade="BF"/>
          </w:tcPr>
          <w:p w14:paraId="2E4685C1" w14:textId="72126E49" w:rsidR="00853668" w:rsidRPr="00853668" w:rsidRDefault="00853668" w:rsidP="00BA1FF7">
            <w:pPr>
              <w:tabs>
                <w:tab w:val="left" w:pos="960"/>
              </w:tabs>
              <w:spacing w:before="2"/>
              <w:ind w:right="118"/>
              <w:rPr>
                <w:b/>
                <w:bCs/>
                <w:sz w:val="24"/>
              </w:rPr>
            </w:pPr>
            <w:r w:rsidRPr="00853668">
              <w:rPr>
                <w:b/>
                <w:bCs/>
                <w:sz w:val="24"/>
              </w:rPr>
              <w:t>Date Due</w:t>
            </w:r>
          </w:p>
        </w:tc>
      </w:tr>
      <w:tr w:rsidR="00853668" w14:paraId="2572B8CA" w14:textId="77777777" w:rsidTr="00853668">
        <w:tc>
          <w:tcPr>
            <w:tcW w:w="1890" w:type="dxa"/>
          </w:tcPr>
          <w:p w14:paraId="49E12634" w14:textId="481DCB26" w:rsidR="00853668" w:rsidRDefault="00853668" w:rsidP="00853668">
            <w:pPr>
              <w:tabs>
                <w:tab w:val="left" w:pos="960"/>
              </w:tabs>
              <w:spacing w:before="2"/>
              <w:ind w:right="118"/>
              <w:jc w:val="center"/>
              <w:rPr>
                <w:sz w:val="24"/>
              </w:rPr>
            </w:pPr>
            <w:r>
              <w:rPr>
                <w:sz w:val="24"/>
              </w:rPr>
              <w:t>1</w:t>
            </w:r>
          </w:p>
        </w:tc>
        <w:tc>
          <w:tcPr>
            <w:tcW w:w="4095" w:type="dxa"/>
          </w:tcPr>
          <w:p w14:paraId="5D83847C" w14:textId="3F9EB990" w:rsidR="00853668" w:rsidRDefault="00853668" w:rsidP="00BA1FF7">
            <w:pPr>
              <w:tabs>
                <w:tab w:val="left" w:pos="960"/>
              </w:tabs>
              <w:spacing w:before="2"/>
              <w:ind w:right="118"/>
              <w:rPr>
                <w:sz w:val="24"/>
              </w:rPr>
            </w:pPr>
            <w:r>
              <w:rPr>
                <w:sz w:val="24"/>
              </w:rPr>
              <w:t>January 1, 2025 – March 31, 2025</w:t>
            </w:r>
          </w:p>
        </w:tc>
        <w:tc>
          <w:tcPr>
            <w:tcW w:w="3015" w:type="dxa"/>
          </w:tcPr>
          <w:p w14:paraId="197E82F5" w14:textId="32008DBB" w:rsidR="00853668" w:rsidRDefault="00853668" w:rsidP="00BA1FF7">
            <w:pPr>
              <w:tabs>
                <w:tab w:val="left" w:pos="960"/>
              </w:tabs>
              <w:spacing w:before="2"/>
              <w:ind w:right="118"/>
              <w:rPr>
                <w:sz w:val="24"/>
              </w:rPr>
            </w:pPr>
            <w:r>
              <w:rPr>
                <w:sz w:val="24"/>
              </w:rPr>
              <w:t>April 30, 2025</w:t>
            </w:r>
          </w:p>
        </w:tc>
      </w:tr>
      <w:tr w:rsidR="00853668" w14:paraId="2C3E111D" w14:textId="77777777" w:rsidTr="00853668">
        <w:tc>
          <w:tcPr>
            <w:tcW w:w="1890" w:type="dxa"/>
            <w:shd w:val="clear" w:color="auto" w:fill="D9D9D9" w:themeFill="background1" w:themeFillShade="D9"/>
          </w:tcPr>
          <w:p w14:paraId="3D27D14F" w14:textId="5A49FC99" w:rsidR="00853668" w:rsidRDefault="00853668" w:rsidP="00853668">
            <w:pPr>
              <w:tabs>
                <w:tab w:val="left" w:pos="960"/>
              </w:tabs>
              <w:spacing w:before="2"/>
              <w:ind w:right="118"/>
              <w:jc w:val="center"/>
              <w:rPr>
                <w:sz w:val="24"/>
              </w:rPr>
            </w:pPr>
            <w:r>
              <w:rPr>
                <w:sz w:val="24"/>
              </w:rPr>
              <w:t>2</w:t>
            </w:r>
          </w:p>
        </w:tc>
        <w:tc>
          <w:tcPr>
            <w:tcW w:w="4095" w:type="dxa"/>
            <w:shd w:val="clear" w:color="auto" w:fill="D9D9D9" w:themeFill="background1" w:themeFillShade="D9"/>
          </w:tcPr>
          <w:p w14:paraId="3B9598D1" w14:textId="694812EE" w:rsidR="00853668" w:rsidRDefault="00853668" w:rsidP="00BA1FF7">
            <w:pPr>
              <w:tabs>
                <w:tab w:val="left" w:pos="960"/>
              </w:tabs>
              <w:spacing w:before="2"/>
              <w:ind w:right="118"/>
              <w:rPr>
                <w:sz w:val="24"/>
              </w:rPr>
            </w:pPr>
            <w:r>
              <w:rPr>
                <w:sz w:val="24"/>
              </w:rPr>
              <w:t>April 1, 2025 – June 30, 2025</w:t>
            </w:r>
          </w:p>
        </w:tc>
        <w:tc>
          <w:tcPr>
            <w:tcW w:w="3015" w:type="dxa"/>
            <w:shd w:val="clear" w:color="auto" w:fill="D9D9D9" w:themeFill="background1" w:themeFillShade="D9"/>
          </w:tcPr>
          <w:p w14:paraId="751470F3" w14:textId="3A6406A1" w:rsidR="00853668" w:rsidRDefault="00853668" w:rsidP="00BA1FF7">
            <w:pPr>
              <w:tabs>
                <w:tab w:val="left" w:pos="960"/>
              </w:tabs>
              <w:spacing w:before="2"/>
              <w:ind w:right="118"/>
              <w:rPr>
                <w:sz w:val="24"/>
              </w:rPr>
            </w:pPr>
            <w:r>
              <w:rPr>
                <w:sz w:val="24"/>
              </w:rPr>
              <w:t>July 30, 2025</w:t>
            </w:r>
          </w:p>
        </w:tc>
      </w:tr>
      <w:tr w:rsidR="00853668" w14:paraId="1A9EE166" w14:textId="77777777" w:rsidTr="00853668">
        <w:tc>
          <w:tcPr>
            <w:tcW w:w="1890" w:type="dxa"/>
          </w:tcPr>
          <w:p w14:paraId="642362AB" w14:textId="2A5F1FF0" w:rsidR="00853668" w:rsidRDefault="00853668" w:rsidP="00853668">
            <w:pPr>
              <w:tabs>
                <w:tab w:val="left" w:pos="960"/>
              </w:tabs>
              <w:spacing w:before="2"/>
              <w:ind w:right="118"/>
              <w:jc w:val="center"/>
              <w:rPr>
                <w:sz w:val="24"/>
              </w:rPr>
            </w:pPr>
            <w:r>
              <w:rPr>
                <w:sz w:val="24"/>
              </w:rPr>
              <w:t>3</w:t>
            </w:r>
          </w:p>
        </w:tc>
        <w:tc>
          <w:tcPr>
            <w:tcW w:w="4095" w:type="dxa"/>
          </w:tcPr>
          <w:p w14:paraId="3C8D31DB" w14:textId="6884DA08" w:rsidR="00853668" w:rsidRDefault="00853668" w:rsidP="00BA1FF7">
            <w:pPr>
              <w:tabs>
                <w:tab w:val="left" w:pos="960"/>
              </w:tabs>
              <w:spacing w:before="2"/>
              <w:ind w:right="118"/>
              <w:rPr>
                <w:sz w:val="24"/>
              </w:rPr>
            </w:pPr>
            <w:r>
              <w:rPr>
                <w:sz w:val="24"/>
              </w:rPr>
              <w:t>July 1, 2025 – September 30, 2025</w:t>
            </w:r>
          </w:p>
        </w:tc>
        <w:tc>
          <w:tcPr>
            <w:tcW w:w="3015" w:type="dxa"/>
          </w:tcPr>
          <w:p w14:paraId="0FBE8271" w14:textId="20588A3E" w:rsidR="00853668" w:rsidRDefault="00853668" w:rsidP="00BA1FF7">
            <w:pPr>
              <w:tabs>
                <w:tab w:val="left" w:pos="960"/>
              </w:tabs>
              <w:spacing w:before="2"/>
              <w:ind w:right="118"/>
              <w:rPr>
                <w:sz w:val="24"/>
              </w:rPr>
            </w:pPr>
            <w:r>
              <w:rPr>
                <w:sz w:val="24"/>
              </w:rPr>
              <w:t>October 30, 2025</w:t>
            </w:r>
          </w:p>
        </w:tc>
      </w:tr>
      <w:tr w:rsidR="00853668" w14:paraId="71F758E5" w14:textId="77777777" w:rsidTr="00853668">
        <w:tc>
          <w:tcPr>
            <w:tcW w:w="1890" w:type="dxa"/>
            <w:shd w:val="clear" w:color="auto" w:fill="D9D9D9" w:themeFill="background1" w:themeFillShade="D9"/>
          </w:tcPr>
          <w:p w14:paraId="5C39D04F" w14:textId="7FBC3B45" w:rsidR="00853668" w:rsidRDefault="00853668" w:rsidP="00853668">
            <w:pPr>
              <w:shd w:val="clear" w:color="auto" w:fill="D9D9D9" w:themeFill="background1" w:themeFillShade="D9"/>
              <w:tabs>
                <w:tab w:val="left" w:pos="960"/>
              </w:tabs>
              <w:spacing w:before="2"/>
              <w:ind w:right="118"/>
              <w:jc w:val="center"/>
              <w:rPr>
                <w:sz w:val="24"/>
              </w:rPr>
            </w:pPr>
            <w:r>
              <w:rPr>
                <w:sz w:val="24"/>
              </w:rPr>
              <w:t>4</w:t>
            </w:r>
          </w:p>
        </w:tc>
        <w:tc>
          <w:tcPr>
            <w:tcW w:w="4095" w:type="dxa"/>
            <w:shd w:val="clear" w:color="auto" w:fill="D9D9D9" w:themeFill="background1" w:themeFillShade="D9"/>
          </w:tcPr>
          <w:p w14:paraId="30F940C4" w14:textId="337C7FE7" w:rsidR="00853668" w:rsidRDefault="00853668" w:rsidP="00853668">
            <w:pPr>
              <w:shd w:val="clear" w:color="auto" w:fill="D9D9D9" w:themeFill="background1" w:themeFillShade="D9"/>
              <w:tabs>
                <w:tab w:val="left" w:pos="960"/>
              </w:tabs>
              <w:spacing w:before="2"/>
              <w:ind w:right="118"/>
              <w:rPr>
                <w:sz w:val="24"/>
              </w:rPr>
            </w:pPr>
            <w:r>
              <w:rPr>
                <w:sz w:val="24"/>
              </w:rPr>
              <w:t>October 1, 2025 – December 31, 2025</w:t>
            </w:r>
          </w:p>
        </w:tc>
        <w:tc>
          <w:tcPr>
            <w:tcW w:w="3015" w:type="dxa"/>
            <w:shd w:val="clear" w:color="auto" w:fill="D9D9D9" w:themeFill="background1" w:themeFillShade="D9"/>
          </w:tcPr>
          <w:p w14:paraId="65365F6A" w14:textId="79F4B15E" w:rsidR="00853668" w:rsidRDefault="00853668" w:rsidP="00853668">
            <w:pPr>
              <w:shd w:val="clear" w:color="auto" w:fill="D9D9D9" w:themeFill="background1" w:themeFillShade="D9"/>
              <w:tabs>
                <w:tab w:val="left" w:pos="960"/>
              </w:tabs>
              <w:spacing w:before="2"/>
              <w:ind w:right="118"/>
              <w:rPr>
                <w:sz w:val="24"/>
              </w:rPr>
            </w:pPr>
            <w:r>
              <w:rPr>
                <w:sz w:val="24"/>
              </w:rPr>
              <w:t>January 30, 2026</w:t>
            </w:r>
          </w:p>
        </w:tc>
      </w:tr>
    </w:tbl>
    <w:p w14:paraId="67110347" w14:textId="77777777" w:rsidR="00960090" w:rsidRDefault="00960090">
      <w:pPr>
        <w:pStyle w:val="BodyText"/>
        <w:spacing w:before="173"/>
        <w:rPr>
          <w:sz w:val="20"/>
        </w:rPr>
      </w:pPr>
    </w:p>
    <w:p w14:paraId="6D5B490E" w14:textId="77777777" w:rsidR="00960090" w:rsidRDefault="00960090">
      <w:pPr>
        <w:pStyle w:val="BodyText"/>
        <w:spacing w:before="1"/>
      </w:pPr>
    </w:p>
    <w:p w14:paraId="620E7D51" w14:textId="77777777" w:rsidR="00960090" w:rsidRDefault="00FA0F95">
      <w:pPr>
        <w:pStyle w:val="Heading1"/>
        <w:ind w:left="120"/>
        <w:jc w:val="both"/>
      </w:pPr>
      <w:bookmarkStart w:id="8" w:name="GRANT_GOALS_AND_OUTCOMES"/>
      <w:bookmarkEnd w:id="8"/>
      <w:r>
        <w:t>GRANT</w:t>
      </w:r>
      <w:r>
        <w:rPr>
          <w:spacing w:val="-3"/>
        </w:rPr>
        <w:t xml:space="preserve"> </w:t>
      </w:r>
      <w:r>
        <w:t>GOALS</w:t>
      </w:r>
      <w:r>
        <w:rPr>
          <w:spacing w:val="-2"/>
        </w:rPr>
        <w:t xml:space="preserve"> </w:t>
      </w:r>
      <w:r>
        <w:t>AND</w:t>
      </w:r>
      <w:r>
        <w:rPr>
          <w:spacing w:val="-2"/>
        </w:rPr>
        <w:t xml:space="preserve"> OUTCOMES</w:t>
      </w:r>
    </w:p>
    <w:p w14:paraId="60EA8788" w14:textId="77777777" w:rsidR="00960090" w:rsidRDefault="00960090">
      <w:pPr>
        <w:pStyle w:val="BodyText"/>
        <w:rPr>
          <w:b/>
        </w:rPr>
      </w:pPr>
    </w:p>
    <w:p w14:paraId="205E56F5" w14:textId="77777777" w:rsidR="00960090" w:rsidRDefault="00FA0F95">
      <w:pPr>
        <w:pStyle w:val="BodyText"/>
        <w:ind w:left="120" w:right="116"/>
        <w:jc w:val="both"/>
      </w:pPr>
      <w:r>
        <w:t>Due to the flexible nature and individualized approach each college will take to implement this grant, there</w:t>
      </w:r>
      <w:r>
        <w:rPr>
          <w:spacing w:val="-15"/>
        </w:rPr>
        <w:t xml:space="preserve"> </w:t>
      </w:r>
      <w:r>
        <w:t>will</w:t>
      </w:r>
      <w:r>
        <w:rPr>
          <w:spacing w:val="-15"/>
        </w:rPr>
        <w:t xml:space="preserve"> </w:t>
      </w:r>
      <w:r>
        <w:t>be</w:t>
      </w:r>
      <w:r>
        <w:rPr>
          <w:spacing w:val="-15"/>
        </w:rPr>
        <w:t xml:space="preserve"> </w:t>
      </w:r>
      <w:r>
        <w:t>a</w:t>
      </w:r>
      <w:r>
        <w:rPr>
          <w:spacing w:val="-15"/>
        </w:rPr>
        <w:t xml:space="preserve"> </w:t>
      </w:r>
      <w:r>
        <w:t>general</w:t>
      </w:r>
      <w:r>
        <w:rPr>
          <w:spacing w:val="-15"/>
        </w:rPr>
        <w:t xml:space="preserve"> </w:t>
      </w:r>
      <w:r>
        <w:t>set</w:t>
      </w:r>
      <w:r>
        <w:rPr>
          <w:spacing w:val="-13"/>
        </w:rPr>
        <w:t xml:space="preserve"> </w:t>
      </w:r>
      <w:r>
        <w:t>of</w:t>
      </w:r>
      <w:r>
        <w:rPr>
          <w:spacing w:val="-15"/>
        </w:rPr>
        <w:t xml:space="preserve"> </w:t>
      </w:r>
      <w:r>
        <w:t>programmatic</w:t>
      </w:r>
      <w:r>
        <w:rPr>
          <w:spacing w:val="-15"/>
        </w:rPr>
        <w:t xml:space="preserve"> </w:t>
      </w:r>
      <w:r>
        <w:t>goals</w:t>
      </w:r>
      <w:r>
        <w:rPr>
          <w:spacing w:val="-15"/>
        </w:rPr>
        <w:t xml:space="preserve"> </w:t>
      </w:r>
      <w:r>
        <w:t>as</w:t>
      </w:r>
      <w:r>
        <w:rPr>
          <w:spacing w:val="-13"/>
        </w:rPr>
        <w:t xml:space="preserve"> </w:t>
      </w:r>
      <w:r>
        <w:t>well</w:t>
      </w:r>
      <w:r>
        <w:rPr>
          <w:spacing w:val="-15"/>
        </w:rPr>
        <w:t xml:space="preserve"> </w:t>
      </w:r>
      <w:r>
        <w:t>as</w:t>
      </w:r>
      <w:r>
        <w:rPr>
          <w:spacing w:val="-14"/>
        </w:rPr>
        <w:t xml:space="preserve"> </w:t>
      </w:r>
      <w:r>
        <w:t>individually</w:t>
      </w:r>
      <w:r>
        <w:rPr>
          <w:spacing w:val="-15"/>
        </w:rPr>
        <w:t xml:space="preserve"> </w:t>
      </w:r>
      <w:r>
        <w:t>prescribed</w:t>
      </w:r>
      <w:r>
        <w:rPr>
          <w:spacing w:val="-15"/>
        </w:rPr>
        <w:t xml:space="preserve"> </w:t>
      </w:r>
      <w:r>
        <w:t>outcomes</w:t>
      </w:r>
      <w:r>
        <w:rPr>
          <w:spacing w:val="-14"/>
        </w:rPr>
        <w:t xml:space="preserve"> </w:t>
      </w:r>
      <w:r>
        <w:t>that</w:t>
      </w:r>
      <w:r>
        <w:rPr>
          <w:spacing w:val="-15"/>
        </w:rPr>
        <w:t xml:space="preserve"> </w:t>
      </w:r>
      <w:r>
        <w:t>match the activities of the specific college. Grant outcomes will be captured on the Project Overview Template. Colleges will set targets (see below) that may be negotiated with the ICCB.</w:t>
      </w:r>
    </w:p>
    <w:p w14:paraId="5E3AB3B8" w14:textId="77777777" w:rsidR="00960090" w:rsidRDefault="00960090">
      <w:pPr>
        <w:jc w:val="both"/>
        <w:sectPr w:rsidR="00960090">
          <w:pgSz w:w="12240" w:h="15840"/>
          <w:pgMar w:top="1280" w:right="980" w:bottom="1240" w:left="1200" w:header="0" w:footer="980" w:gutter="0"/>
          <w:cols w:space="720"/>
        </w:sectPr>
      </w:pPr>
    </w:p>
    <w:p w14:paraId="0D0D74F6" w14:textId="77777777" w:rsidR="00960090" w:rsidRDefault="00FA0F95">
      <w:pPr>
        <w:pStyle w:val="Heading2"/>
        <w:spacing w:before="60"/>
        <w:ind w:left="120"/>
        <w:rPr>
          <w:spacing w:val="-2"/>
        </w:rPr>
      </w:pPr>
      <w:r>
        <w:lastRenderedPageBreak/>
        <w:t>Participant-Level</w:t>
      </w:r>
      <w:r>
        <w:rPr>
          <w:spacing w:val="-8"/>
        </w:rPr>
        <w:t xml:space="preserve"> </w:t>
      </w:r>
      <w:r>
        <w:rPr>
          <w:spacing w:val="-2"/>
        </w:rPr>
        <w:t>Outcomes:</w:t>
      </w:r>
    </w:p>
    <w:p w14:paraId="1E6E9ACF" w14:textId="77777777" w:rsidR="00CC2B3E" w:rsidRDefault="00CC2B3E">
      <w:pPr>
        <w:pStyle w:val="Heading2"/>
        <w:spacing w:before="60"/>
        <w:ind w:left="120"/>
      </w:pPr>
    </w:p>
    <w:p w14:paraId="584CB00C" w14:textId="77777777" w:rsidR="00960090" w:rsidRDefault="00FA0F95">
      <w:pPr>
        <w:pStyle w:val="ListParagraph"/>
        <w:numPr>
          <w:ilvl w:val="0"/>
          <w:numId w:val="5"/>
        </w:numPr>
        <w:tabs>
          <w:tab w:val="left" w:pos="599"/>
        </w:tabs>
        <w:ind w:left="599" w:hanging="359"/>
        <w:rPr>
          <w:sz w:val="24"/>
        </w:rPr>
      </w:pPr>
      <w:r>
        <w:rPr>
          <w:sz w:val="24"/>
        </w:rPr>
        <w:t>Number</w:t>
      </w:r>
      <w:r>
        <w:rPr>
          <w:spacing w:val="-2"/>
          <w:sz w:val="24"/>
        </w:rPr>
        <w:t xml:space="preserve"> </w:t>
      </w:r>
      <w:r>
        <w:rPr>
          <w:sz w:val="24"/>
        </w:rPr>
        <w:t>of</w:t>
      </w:r>
      <w:r>
        <w:rPr>
          <w:spacing w:val="-2"/>
          <w:sz w:val="24"/>
        </w:rPr>
        <w:t xml:space="preserve"> </w:t>
      </w:r>
      <w:r>
        <w:rPr>
          <w:sz w:val="24"/>
        </w:rPr>
        <w:t>noncredit students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pacing w:val="-2"/>
          <w:sz w:val="24"/>
        </w:rPr>
        <w:t>trained</w:t>
      </w:r>
    </w:p>
    <w:p w14:paraId="110A9C6C" w14:textId="77777777" w:rsidR="00960090" w:rsidRDefault="00FA0F95">
      <w:pPr>
        <w:pStyle w:val="ListParagraph"/>
        <w:numPr>
          <w:ilvl w:val="0"/>
          <w:numId w:val="5"/>
        </w:numPr>
        <w:tabs>
          <w:tab w:val="left" w:pos="599"/>
        </w:tabs>
        <w:ind w:left="599" w:right="117"/>
        <w:rPr>
          <w:i/>
          <w:sz w:val="24"/>
        </w:rPr>
      </w:pPr>
      <w:r>
        <w:rPr>
          <w:sz w:val="24"/>
        </w:rPr>
        <w:t>Percentage of noncredit student completers employed two quarters after completion (</w:t>
      </w:r>
      <w:r>
        <w:rPr>
          <w:i/>
          <w:sz w:val="24"/>
        </w:rPr>
        <w:t>establish</w:t>
      </w:r>
      <w:r>
        <w:rPr>
          <w:i/>
          <w:spacing w:val="80"/>
          <w:sz w:val="24"/>
        </w:rPr>
        <w:t xml:space="preserve"> </w:t>
      </w:r>
      <w:r>
        <w:rPr>
          <w:i/>
          <w:spacing w:val="-2"/>
          <w:sz w:val="24"/>
        </w:rPr>
        <w:t>baseline)</w:t>
      </w:r>
    </w:p>
    <w:p w14:paraId="5F1F8977" w14:textId="77777777" w:rsidR="00960090" w:rsidRDefault="00960090">
      <w:pPr>
        <w:pStyle w:val="BodyText"/>
        <w:rPr>
          <w:i/>
        </w:rPr>
      </w:pPr>
    </w:p>
    <w:p w14:paraId="57E976D7" w14:textId="77777777" w:rsidR="00960090" w:rsidRDefault="00FA0F95">
      <w:pPr>
        <w:pStyle w:val="Heading2"/>
        <w:ind w:left="120"/>
        <w:rPr>
          <w:spacing w:val="-2"/>
        </w:rPr>
      </w:pPr>
      <w:r>
        <w:t>Programmatic</w:t>
      </w:r>
      <w:r>
        <w:rPr>
          <w:spacing w:val="-3"/>
        </w:rPr>
        <w:t xml:space="preserve"> </w:t>
      </w:r>
      <w:r>
        <w:rPr>
          <w:spacing w:val="-2"/>
        </w:rPr>
        <w:t>Outcomes:</w:t>
      </w:r>
    </w:p>
    <w:p w14:paraId="6EFA85CE" w14:textId="77777777" w:rsidR="00CC2B3E" w:rsidRDefault="00CC2B3E">
      <w:pPr>
        <w:pStyle w:val="Heading2"/>
        <w:ind w:left="120"/>
      </w:pPr>
    </w:p>
    <w:p w14:paraId="3281036D" w14:textId="77777777" w:rsidR="00960090" w:rsidRDefault="00FA0F95">
      <w:pPr>
        <w:pStyle w:val="ListParagraph"/>
        <w:numPr>
          <w:ilvl w:val="0"/>
          <w:numId w:val="5"/>
        </w:numPr>
        <w:tabs>
          <w:tab w:val="left" w:pos="598"/>
        </w:tabs>
        <w:ind w:left="598" w:hanging="359"/>
        <w:rPr>
          <w:sz w:val="24"/>
        </w:rPr>
      </w:pPr>
      <w:r>
        <w:rPr>
          <w:sz w:val="24"/>
        </w:rPr>
        <w:t>Number</w:t>
      </w:r>
      <w:r>
        <w:rPr>
          <w:spacing w:val="-2"/>
          <w:sz w:val="24"/>
        </w:rPr>
        <w:t xml:space="preserve"> </w:t>
      </w:r>
      <w:r>
        <w:rPr>
          <w:sz w:val="24"/>
        </w:rPr>
        <w:t>of</w:t>
      </w:r>
      <w:r>
        <w:rPr>
          <w:spacing w:val="-2"/>
          <w:sz w:val="24"/>
        </w:rPr>
        <w:t xml:space="preserve"> </w:t>
      </w:r>
      <w:r>
        <w:rPr>
          <w:sz w:val="24"/>
        </w:rPr>
        <w:t>employers to</w:t>
      </w:r>
      <w:r>
        <w:rPr>
          <w:spacing w:val="-1"/>
          <w:sz w:val="24"/>
        </w:rPr>
        <w:t xml:space="preserve"> </w:t>
      </w:r>
      <w:r>
        <w:rPr>
          <w:sz w:val="24"/>
        </w:rPr>
        <w:t>be</w:t>
      </w:r>
      <w:r>
        <w:rPr>
          <w:spacing w:val="-1"/>
          <w:sz w:val="24"/>
        </w:rPr>
        <w:t xml:space="preserve"> </w:t>
      </w:r>
      <w:r>
        <w:rPr>
          <w:spacing w:val="-2"/>
          <w:sz w:val="24"/>
        </w:rPr>
        <w:t>served</w:t>
      </w:r>
    </w:p>
    <w:p w14:paraId="1A6D46F7" w14:textId="77777777" w:rsidR="00960090" w:rsidRDefault="00FA0F95">
      <w:pPr>
        <w:pStyle w:val="ListParagraph"/>
        <w:numPr>
          <w:ilvl w:val="0"/>
          <w:numId w:val="5"/>
        </w:numPr>
        <w:tabs>
          <w:tab w:val="left" w:pos="598"/>
        </w:tabs>
        <w:ind w:left="598" w:hanging="359"/>
        <w:rPr>
          <w:sz w:val="24"/>
        </w:rPr>
      </w:pPr>
      <w:r>
        <w:rPr>
          <w:sz w:val="24"/>
        </w:rPr>
        <w:t>Number</w:t>
      </w:r>
      <w:r>
        <w:rPr>
          <w:spacing w:val="-3"/>
          <w:sz w:val="24"/>
        </w:rPr>
        <w:t xml:space="preserve"> </w:t>
      </w:r>
      <w:r>
        <w:rPr>
          <w:sz w:val="24"/>
        </w:rPr>
        <w:t>of</w:t>
      </w:r>
      <w:r>
        <w:rPr>
          <w:spacing w:val="-2"/>
          <w:sz w:val="24"/>
        </w:rPr>
        <w:t xml:space="preserve"> </w:t>
      </w:r>
      <w:r>
        <w:rPr>
          <w:sz w:val="24"/>
        </w:rPr>
        <w:t>noncredit</w:t>
      </w:r>
      <w:r>
        <w:rPr>
          <w:spacing w:val="-1"/>
          <w:sz w:val="24"/>
        </w:rPr>
        <w:t xml:space="preserve"> </w:t>
      </w:r>
      <w:r>
        <w:rPr>
          <w:sz w:val="24"/>
        </w:rPr>
        <w:t>training</w:t>
      </w:r>
      <w:r>
        <w:rPr>
          <w:spacing w:val="-1"/>
          <w:sz w:val="24"/>
        </w:rPr>
        <w:t xml:space="preserve"> </w:t>
      </w:r>
      <w:r>
        <w:rPr>
          <w:sz w:val="24"/>
        </w:rPr>
        <w:t>programs</w:t>
      </w:r>
      <w:r>
        <w:rPr>
          <w:spacing w:val="-1"/>
          <w:sz w:val="24"/>
        </w:rPr>
        <w:t xml:space="preserve"> </w:t>
      </w:r>
      <w:r>
        <w:rPr>
          <w:spacing w:val="-2"/>
          <w:sz w:val="24"/>
        </w:rPr>
        <w:t>offered</w:t>
      </w:r>
    </w:p>
    <w:p w14:paraId="6D482774" w14:textId="77777777" w:rsidR="00960090" w:rsidRDefault="00FA0F95">
      <w:pPr>
        <w:pStyle w:val="ListParagraph"/>
        <w:numPr>
          <w:ilvl w:val="0"/>
          <w:numId w:val="5"/>
        </w:numPr>
        <w:tabs>
          <w:tab w:val="left" w:pos="598"/>
        </w:tabs>
        <w:ind w:left="598" w:hanging="359"/>
        <w:rPr>
          <w:sz w:val="24"/>
        </w:rPr>
      </w:pPr>
      <w:r>
        <w:rPr>
          <w:sz w:val="24"/>
        </w:rPr>
        <w:t>Number</w:t>
      </w:r>
      <w:r>
        <w:rPr>
          <w:spacing w:val="-2"/>
          <w:sz w:val="24"/>
        </w:rPr>
        <w:t xml:space="preserve"> </w:t>
      </w:r>
      <w:r>
        <w:rPr>
          <w:sz w:val="24"/>
        </w:rPr>
        <w:t>of</w:t>
      </w:r>
      <w:r>
        <w:rPr>
          <w:spacing w:val="-2"/>
          <w:sz w:val="24"/>
        </w:rPr>
        <w:t xml:space="preserve"> </w:t>
      </w:r>
      <w:r>
        <w:rPr>
          <w:sz w:val="24"/>
        </w:rPr>
        <w:t>new</w:t>
      </w:r>
      <w:r>
        <w:rPr>
          <w:spacing w:val="-2"/>
          <w:sz w:val="24"/>
        </w:rPr>
        <w:t xml:space="preserve"> </w:t>
      </w:r>
      <w:r>
        <w:rPr>
          <w:sz w:val="24"/>
        </w:rPr>
        <w:t>services/programs</w:t>
      </w:r>
      <w:r>
        <w:rPr>
          <w:spacing w:val="-1"/>
          <w:sz w:val="24"/>
        </w:rPr>
        <w:t xml:space="preserve"> </w:t>
      </w:r>
      <w:r>
        <w:rPr>
          <w:sz w:val="24"/>
        </w:rPr>
        <w:t>provided</w:t>
      </w:r>
      <w:r>
        <w:rPr>
          <w:spacing w:val="-1"/>
          <w:sz w:val="24"/>
        </w:rPr>
        <w:t xml:space="preserve"> </w:t>
      </w:r>
      <w:r>
        <w:rPr>
          <w:sz w:val="24"/>
        </w:rPr>
        <w:t>to</w:t>
      </w:r>
      <w:r>
        <w:rPr>
          <w:spacing w:val="-1"/>
          <w:sz w:val="24"/>
        </w:rPr>
        <w:t xml:space="preserve"> </w:t>
      </w:r>
      <w:r>
        <w:rPr>
          <w:sz w:val="24"/>
        </w:rPr>
        <w:t>employers</w:t>
      </w:r>
      <w:r>
        <w:rPr>
          <w:spacing w:val="-1"/>
          <w:sz w:val="24"/>
        </w:rPr>
        <w:t xml:space="preserve"> </w:t>
      </w:r>
      <w:r>
        <w:rPr>
          <w:sz w:val="24"/>
        </w:rPr>
        <w:t>(from</w:t>
      </w:r>
      <w:r>
        <w:rPr>
          <w:spacing w:val="-1"/>
          <w:sz w:val="24"/>
        </w:rPr>
        <w:t xml:space="preserve"> </w:t>
      </w:r>
      <w:r>
        <w:rPr>
          <w:sz w:val="24"/>
        </w:rPr>
        <w:t>X</w:t>
      </w:r>
      <w:r>
        <w:rPr>
          <w:spacing w:val="-2"/>
          <w:sz w:val="24"/>
        </w:rPr>
        <w:t xml:space="preserve"> </w:t>
      </w:r>
      <w:r>
        <w:rPr>
          <w:sz w:val="24"/>
        </w:rPr>
        <w:t>to</w:t>
      </w:r>
      <w:r>
        <w:rPr>
          <w:spacing w:val="-1"/>
          <w:sz w:val="24"/>
        </w:rPr>
        <w:t xml:space="preserve"> </w:t>
      </w:r>
      <w:r>
        <w:rPr>
          <w:spacing w:val="-5"/>
          <w:sz w:val="24"/>
        </w:rPr>
        <w:t>Y)</w:t>
      </w:r>
    </w:p>
    <w:p w14:paraId="041E700D" w14:textId="77777777" w:rsidR="00960090" w:rsidRDefault="00960090">
      <w:pPr>
        <w:pStyle w:val="BodyText"/>
      </w:pPr>
    </w:p>
    <w:p w14:paraId="1EBD4D36" w14:textId="77777777" w:rsidR="00960090" w:rsidRDefault="00FA0F95">
      <w:pPr>
        <w:pStyle w:val="Heading2"/>
        <w:ind w:left="120"/>
        <w:rPr>
          <w:spacing w:val="-2"/>
        </w:rPr>
      </w:pPr>
      <w:r>
        <w:t>Other</w:t>
      </w:r>
      <w:r>
        <w:rPr>
          <w:spacing w:val="-2"/>
        </w:rPr>
        <w:t xml:space="preserve"> </w:t>
      </w:r>
      <w:r>
        <w:t>information</w:t>
      </w:r>
      <w:r>
        <w:rPr>
          <w:spacing w:val="-1"/>
        </w:rPr>
        <w:t xml:space="preserve"> </w:t>
      </w:r>
      <w:r>
        <w:t>that</w:t>
      </w:r>
      <w:r>
        <w:rPr>
          <w:spacing w:val="-2"/>
        </w:rPr>
        <w:t xml:space="preserve"> </w:t>
      </w:r>
      <w:r>
        <w:t>will</w:t>
      </w:r>
      <w:r>
        <w:rPr>
          <w:spacing w:val="-1"/>
        </w:rPr>
        <w:t xml:space="preserve"> </w:t>
      </w:r>
      <w:r>
        <w:t>be</w:t>
      </w:r>
      <w:r>
        <w:rPr>
          <w:spacing w:val="-2"/>
        </w:rPr>
        <w:t xml:space="preserve"> </w:t>
      </w:r>
      <w:r>
        <w:t>collected</w:t>
      </w:r>
      <w:r>
        <w:rPr>
          <w:spacing w:val="-1"/>
        </w:rPr>
        <w:t xml:space="preserve"> </w:t>
      </w:r>
      <w:r>
        <w:t>on</w:t>
      </w:r>
      <w:r>
        <w:rPr>
          <w:spacing w:val="-1"/>
        </w:rPr>
        <w:t xml:space="preserve"> </w:t>
      </w:r>
      <w:r>
        <w:t>a</w:t>
      </w:r>
      <w:r>
        <w:rPr>
          <w:spacing w:val="-1"/>
        </w:rPr>
        <w:t xml:space="preserve"> </w:t>
      </w:r>
      <w:r>
        <w:t>quarterly</w:t>
      </w:r>
      <w:r>
        <w:rPr>
          <w:spacing w:val="-1"/>
        </w:rPr>
        <w:t xml:space="preserve"> </w:t>
      </w:r>
      <w:r>
        <w:t>or</w:t>
      </w:r>
      <w:r>
        <w:rPr>
          <w:spacing w:val="-2"/>
        </w:rPr>
        <w:t xml:space="preserve"> </w:t>
      </w:r>
      <w:r>
        <w:t>annual</w:t>
      </w:r>
      <w:r>
        <w:rPr>
          <w:spacing w:val="-1"/>
        </w:rPr>
        <w:t xml:space="preserve"> </w:t>
      </w:r>
      <w:r>
        <w:rPr>
          <w:spacing w:val="-2"/>
        </w:rPr>
        <w:t>basis:</w:t>
      </w:r>
    </w:p>
    <w:p w14:paraId="4A7DF51C" w14:textId="77777777" w:rsidR="00CC2B3E" w:rsidRDefault="00CC2B3E">
      <w:pPr>
        <w:pStyle w:val="Heading2"/>
        <w:ind w:left="120"/>
      </w:pPr>
    </w:p>
    <w:p w14:paraId="5F47C3B7" w14:textId="77777777" w:rsidR="00960090" w:rsidRDefault="00FA0F95">
      <w:pPr>
        <w:pStyle w:val="ListParagraph"/>
        <w:numPr>
          <w:ilvl w:val="1"/>
          <w:numId w:val="5"/>
        </w:numPr>
        <w:tabs>
          <w:tab w:val="left" w:pos="839"/>
        </w:tabs>
        <w:spacing w:before="2"/>
        <w:ind w:left="839" w:hanging="359"/>
        <w:rPr>
          <w:sz w:val="24"/>
        </w:rPr>
      </w:pPr>
      <w:r>
        <w:rPr>
          <w:sz w:val="24"/>
        </w:rPr>
        <w:t>Employer</w:t>
      </w:r>
      <w:r>
        <w:rPr>
          <w:spacing w:val="-1"/>
          <w:sz w:val="24"/>
        </w:rPr>
        <w:t xml:space="preserve"> </w:t>
      </w:r>
      <w:r>
        <w:rPr>
          <w:spacing w:val="-2"/>
          <w:sz w:val="24"/>
        </w:rPr>
        <w:t>names</w:t>
      </w:r>
    </w:p>
    <w:p w14:paraId="5F2C3F09" w14:textId="77777777" w:rsidR="00960090" w:rsidRDefault="00FA0F95">
      <w:pPr>
        <w:pStyle w:val="ListParagraph"/>
        <w:numPr>
          <w:ilvl w:val="2"/>
          <w:numId w:val="5"/>
        </w:numPr>
        <w:tabs>
          <w:tab w:val="left" w:pos="1559"/>
        </w:tabs>
        <w:spacing w:before="18"/>
        <w:ind w:left="1559" w:hanging="359"/>
        <w:rPr>
          <w:sz w:val="24"/>
        </w:rPr>
      </w:pPr>
      <w:r>
        <w:rPr>
          <w:sz w:val="24"/>
        </w:rPr>
        <w:t>Identify</w:t>
      </w:r>
      <w:r>
        <w:rPr>
          <w:spacing w:val="-3"/>
          <w:sz w:val="24"/>
        </w:rPr>
        <w:t xml:space="preserve"> </w:t>
      </w:r>
      <w:r>
        <w:rPr>
          <w:sz w:val="24"/>
        </w:rPr>
        <w:t>if</w:t>
      </w:r>
      <w:r>
        <w:rPr>
          <w:spacing w:val="-1"/>
          <w:sz w:val="24"/>
        </w:rPr>
        <w:t xml:space="preserve"> </w:t>
      </w:r>
      <w:r>
        <w:rPr>
          <w:sz w:val="24"/>
        </w:rPr>
        <w:t>employer</w:t>
      </w:r>
      <w:r>
        <w:rPr>
          <w:spacing w:val="-1"/>
          <w:sz w:val="24"/>
        </w:rPr>
        <w:t xml:space="preserve"> </w:t>
      </w:r>
      <w:r>
        <w:rPr>
          <w:sz w:val="24"/>
        </w:rPr>
        <w:t>is minority or</w:t>
      </w:r>
      <w:r>
        <w:rPr>
          <w:spacing w:val="-1"/>
          <w:sz w:val="24"/>
        </w:rPr>
        <w:t xml:space="preserve"> </w:t>
      </w:r>
      <w:r>
        <w:rPr>
          <w:sz w:val="24"/>
        </w:rPr>
        <w:t>woman-</w:t>
      </w:r>
      <w:r>
        <w:rPr>
          <w:spacing w:val="-1"/>
          <w:sz w:val="24"/>
        </w:rPr>
        <w:t xml:space="preserve"> </w:t>
      </w:r>
      <w:r>
        <w:rPr>
          <w:sz w:val="24"/>
        </w:rPr>
        <w:t>owned</w:t>
      </w:r>
      <w:r>
        <w:rPr>
          <w:spacing w:val="2"/>
          <w:sz w:val="24"/>
        </w:rPr>
        <w:t xml:space="preserve"> </w:t>
      </w:r>
      <w:r>
        <w:rPr>
          <w:spacing w:val="-2"/>
          <w:sz w:val="24"/>
        </w:rPr>
        <w:t>business</w:t>
      </w:r>
    </w:p>
    <w:p w14:paraId="3F7B2A44" w14:textId="77777777" w:rsidR="00960090" w:rsidRDefault="00FA0F95">
      <w:pPr>
        <w:pStyle w:val="ListParagraph"/>
        <w:numPr>
          <w:ilvl w:val="2"/>
          <w:numId w:val="5"/>
        </w:numPr>
        <w:tabs>
          <w:tab w:val="left" w:pos="1559"/>
        </w:tabs>
        <w:spacing w:before="2"/>
        <w:ind w:left="1559" w:hanging="359"/>
        <w:rPr>
          <w:sz w:val="24"/>
        </w:rPr>
      </w:pPr>
      <w:r>
        <w:rPr>
          <w:sz w:val="24"/>
        </w:rPr>
        <w:t>Industry sector</w:t>
      </w:r>
      <w:r>
        <w:rPr>
          <w:spacing w:val="-1"/>
          <w:sz w:val="24"/>
        </w:rPr>
        <w:t xml:space="preserve"> </w:t>
      </w:r>
      <w:r>
        <w:rPr>
          <w:sz w:val="24"/>
        </w:rPr>
        <w:t>by</w:t>
      </w:r>
      <w:r>
        <w:rPr>
          <w:spacing w:val="2"/>
          <w:sz w:val="24"/>
        </w:rPr>
        <w:t xml:space="preserve"> </w:t>
      </w:r>
      <w:r>
        <w:rPr>
          <w:spacing w:val="-2"/>
          <w:sz w:val="24"/>
        </w:rPr>
        <w:t>employer</w:t>
      </w:r>
    </w:p>
    <w:p w14:paraId="488AC0CF" w14:textId="77777777" w:rsidR="00853668" w:rsidRPr="00853668" w:rsidRDefault="00FA0F95" w:rsidP="00853668">
      <w:pPr>
        <w:pStyle w:val="ListParagraph"/>
        <w:numPr>
          <w:ilvl w:val="1"/>
          <w:numId w:val="5"/>
        </w:numPr>
        <w:tabs>
          <w:tab w:val="left" w:pos="839"/>
        </w:tabs>
        <w:spacing w:before="3"/>
        <w:ind w:left="839" w:hanging="359"/>
        <w:rPr>
          <w:sz w:val="24"/>
        </w:rPr>
      </w:pPr>
      <w:r>
        <w:rPr>
          <w:sz w:val="24"/>
        </w:rPr>
        <w:t>Services</w:t>
      </w:r>
      <w:r>
        <w:rPr>
          <w:spacing w:val="-3"/>
          <w:sz w:val="24"/>
        </w:rPr>
        <w:t xml:space="preserve"> </w:t>
      </w:r>
      <w:r>
        <w:rPr>
          <w:sz w:val="24"/>
        </w:rPr>
        <w:t>provided</w:t>
      </w:r>
      <w:r>
        <w:rPr>
          <w:spacing w:val="-2"/>
          <w:sz w:val="24"/>
        </w:rPr>
        <w:t xml:space="preserve"> </w:t>
      </w:r>
      <w:r>
        <w:rPr>
          <w:sz w:val="24"/>
        </w:rPr>
        <w:t>to</w:t>
      </w:r>
      <w:r>
        <w:rPr>
          <w:spacing w:val="-2"/>
          <w:sz w:val="24"/>
        </w:rPr>
        <w:t xml:space="preserve"> </w:t>
      </w:r>
      <w:r>
        <w:rPr>
          <w:sz w:val="24"/>
        </w:rPr>
        <w:t>employers</w:t>
      </w:r>
      <w:r>
        <w:rPr>
          <w:spacing w:val="-2"/>
          <w:sz w:val="24"/>
        </w:rPr>
        <w:t xml:space="preserve"> </w:t>
      </w:r>
      <w:r>
        <w:rPr>
          <w:sz w:val="24"/>
        </w:rPr>
        <w:t>by</w:t>
      </w:r>
      <w:r>
        <w:rPr>
          <w:spacing w:val="-2"/>
          <w:sz w:val="24"/>
        </w:rPr>
        <w:t xml:space="preserve"> </w:t>
      </w:r>
      <w:r>
        <w:rPr>
          <w:sz w:val="24"/>
        </w:rPr>
        <w:t>program (general</w:t>
      </w:r>
      <w:r>
        <w:rPr>
          <w:spacing w:val="-3"/>
          <w:sz w:val="24"/>
        </w:rPr>
        <w:t xml:space="preserve"> </w:t>
      </w:r>
      <w:r>
        <w:rPr>
          <w:spacing w:val="-2"/>
          <w:sz w:val="24"/>
        </w:rPr>
        <w:t>description)</w:t>
      </w:r>
    </w:p>
    <w:p w14:paraId="77ACD972" w14:textId="624D3F85" w:rsidR="00960090" w:rsidRPr="00853668" w:rsidRDefault="00FA0F95" w:rsidP="00853668">
      <w:pPr>
        <w:pStyle w:val="ListParagraph"/>
        <w:numPr>
          <w:ilvl w:val="1"/>
          <w:numId w:val="5"/>
        </w:numPr>
        <w:tabs>
          <w:tab w:val="left" w:pos="839"/>
        </w:tabs>
        <w:spacing w:before="3"/>
        <w:ind w:left="839" w:hanging="359"/>
        <w:rPr>
          <w:sz w:val="24"/>
        </w:rPr>
      </w:pPr>
      <w:r w:rsidRPr="00853668">
        <w:rPr>
          <w:sz w:val="24"/>
          <w:szCs w:val="24"/>
        </w:rPr>
        <w:t>Training provided to employers</w:t>
      </w:r>
    </w:p>
    <w:p w14:paraId="3D1ED0D7" w14:textId="77777777" w:rsidR="00960090" w:rsidRDefault="00FA0F95">
      <w:pPr>
        <w:pStyle w:val="ListParagraph"/>
        <w:numPr>
          <w:ilvl w:val="1"/>
          <w:numId w:val="5"/>
        </w:numPr>
        <w:tabs>
          <w:tab w:val="left" w:pos="839"/>
        </w:tabs>
        <w:spacing w:before="20"/>
        <w:ind w:left="839" w:hanging="359"/>
        <w:rPr>
          <w:sz w:val="24"/>
        </w:rPr>
      </w:pPr>
      <w:r>
        <w:rPr>
          <w:sz w:val="24"/>
        </w:rPr>
        <w:t xml:space="preserve">Training program </w:t>
      </w:r>
      <w:r>
        <w:rPr>
          <w:spacing w:val="-2"/>
          <w:sz w:val="24"/>
        </w:rPr>
        <w:t>names</w:t>
      </w:r>
    </w:p>
    <w:p w14:paraId="623EADA2" w14:textId="77777777" w:rsidR="00960090" w:rsidRDefault="00FA0F95">
      <w:pPr>
        <w:pStyle w:val="ListParagraph"/>
        <w:numPr>
          <w:ilvl w:val="1"/>
          <w:numId w:val="5"/>
        </w:numPr>
        <w:tabs>
          <w:tab w:val="left" w:pos="839"/>
        </w:tabs>
        <w:spacing w:before="20" w:line="293" w:lineRule="exact"/>
        <w:ind w:left="839"/>
        <w:rPr>
          <w:sz w:val="24"/>
        </w:rPr>
      </w:pPr>
      <w:r>
        <w:rPr>
          <w:sz w:val="24"/>
        </w:rPr>
        <w:t>Certificates</w:t>
      </w:r>
      <w:r>
        <w:rPr>
          <w:spacing w:val="-2"/>
          <w:sz w:val="24"/>
        </w:rPr>
        <w:t xml:space="preserve"> </w:t>
      </w:r>
      <w:r>
        <w:rPr>
          <w:sz w:val="24"/>
        </w:rPr>
        <w:t>and/or</w:t>
      </w:r>
      <w:r>
        <w:rPr>
          <w:spacing w:val="1"/>
          <w:sz w:val="24"/>
        </w:rPr>
        <w:t xml:space="preserve"> </w:t>
      </w:r>
      <w:r>
        <w:rPr>
          <w:sz w:val="24"/>
        </w:rPr>
        <w:t>credentials completed by</w:t>
      </w:r>
      <w:r>
        <w:rPr>
          <w:spacing w:val="1"/>
          <w:sz w:val="24"/>
        </w:rPr>
        <w:t xml:space="preserve"> </w:t>
      </w:r>
      <w:r>
        <w:rPr>
          <w:spacing w:val="-2"/>
          <w:sz w:val="24"/>
        </w:rPr>
        <w:t>students</w:t>
      </w:r>
    </w:p>
    <w:p w14:paraId="1997FE6A" w14:textId="77777777" w:rsidR="00960090" w:rsidRDefault="00FA0F95">
      <w:pPr>
        <w:pStyle w:val="ListParagraph"/>
        <w:numPr>
          <w:ilvl w:val="1"/>
          <w:numId w:val="5"/>
        </w:numPr>
        <w:tabs>
          <w:tab w:val="left" w:pos="839"/>
        </w:tabs>
        <w:spacing w:line="293" w:lineRule="exact"/>
        <w:ind w:left="839" w:hanging="359"/>
        <w:rPr>
          <w:sz w:val="24"/>
        </w:rPr>
      </w:pPr>
      <w:r>
        <w:rPr>
          <w:sz w:val="24"/>
        </w:rPr>
        <w:t xml:space="preserve">Student </w:t>
      </w:r>
      <w:r>
        <w:rPr>
          <w:spacing w:val="-2"/>
          <w:sz w:val="24"/>
        </w:rPr>
        <w:t>demographics</w:t>
      </w:r>
    </w:p>
    <w:p w14:paraId="7707E4D2" w14:textId="77777777" w:rsidR="00960090" w:rsidRDefault="00FA0F95">
      <w:pPr>
        <w:pStyle w:val="Heading1"/>
        <w:numPr>
          <w:ilvl w:val="0"/>
          <w:numId w:val="9"/>
        </w:numPr>
        <w:tabs>
          <w:tab w:val="left" w:pos="426"/>
        </w:tabs>
        <w:spacing w:before="240"/>
        <w:ind w:left="426" w:hanging="306"/>
        <w:jc w:val="left"/>
      </w:pPr>
      <w:bookmarkStart w:id="9" w:name="H._APPLICATION_PACKAGE"/>
      <w:bookmarkEnd w:id="9"/>
      <w:r>
        <w:t>APPLICATION</w:t>
      </w:r>
      <w:r>
        <w:rPr>
          <w:spacing w:val="-6"/>
        </w:rPr>
        <w:t xml:space="preserve"> </w:t>
      </w:r>
      <w:r>
        <w:rPr>
          <w:spacing w:val="-2"/>
        </w:rPr>
        <w:t>PACKAGE</w:t>
      </w:r>
    </w:p>
    <w:p w14:paraId="04E254F6" w14:textId="77777777" w:rsidR="00960090" w:rsidRDefault="00960090">
      <w:pPr>
        <w:pStyle w:val="BodyText"/>
        <w:spacing w:before="2"/>
        <w:rPr>
          <w:b/>
        </w:rPr>
      </w:pPr>
    </w:p>
    <w:p w14:paraId="79E220D4" w14:textId="77777777" w:rsidR="00960090" w:rsidRDefault="00FA0F95">
      <w:pPr>
        <w:pStyle w:val="BodyText"/>
        <w:ind w:left="278" w:right="450"/>
        <w:jc w:val="both"/>
      </w:pPr>
      <w:r>
        <w:rPr>
          <w:b/>
        </w:rPr>
        <w:t>All parts of the application package must be completed by the deadline to be considered</w:t>
      </w:r>
      <w:r>
        <w:t>. Applicants</w:t>
      </w:r>
      <w:r>
        <w:rPr>
          <w:spacing w:val="-15"/>
        </w:rPr>
        <w:t xml:space="preserve"> </w:t>
      </w:r>
      <w:r>
        <w:t>should</w:t>
      </w:r>
      <w:r>
        <w:rPr>
          <w:spacing w:val="-15"/>
        </w:rPr>
        <w:t xml:space="preserve"> </w:t>
      </w:r>
      <w:r>
        <w:t>ensure</w:t>
      </w:r>
      <w:r>
        <w:rPr>
          <w:spacing w:val="-15"/>
        </w:rPr>
        <w:t xml:space="preserve"> </w:t>
      </w:r>
      <w:r>
        <w:t>that</w:t>
      </w:r>
      <w:r>
        <w:rPr>
          <w:spacing w:val="-15"/>
        </w:rPr>
        <w:t xml:space="preserve"> </w:t>
      </w:r>
      <w:r>
        <w:t>all</w:t>
      </w:r>
      <w:r>
        <w:rPr>
          <w:spacing w:val="-15"/>
        </w:rPr>
        <w:t xml:space="preserve"> </w:t>
      </w:r>
      <w:r>
        <w:t>elements</w:t>
      </w:r>
      <w:r>
        <w:rPr>
          <w:spacing w:val="-15"/>
        </w:rPr>
        <w:t xml:space="preserve"> </w:t>
      </w:r>
      <w:r>
        <w:t>are</w:t>
      </w:r>
      <w:r>
        <w:rPr>
          <w:spacing w:val="-15"/>
        </w:rPr>
        <w:t xml:space="preserve"> </w:t>
      </w:r>
      <w:r>
        <w:t>clearly</w:t>
      </w:r>
      <w:r>
        <w:rPr>
          <w:spacing w:val="-15"/>
        </w:rPr>
        <w:t xml:space="preserve"> </w:t>
      </w:r>
      <w:r>
        <w:t>addressed</w:t>
      </w:r>
      <w:r>
        <w:rPr>
          <w:spacing w:val="-15"/>
        </w:rPr>
        <w:t xml:space="preserve"> </w:t>
      </w:r>
      <w:r>
        <w:t>and</w:t>
      </w:r>
      <w:r>
        <w:rPr>
          <w:spacing w:val="-15"/>
        </w:rPr>
        <w:t xml:space="preserve"> </w:t>
      </w:r>
      <w:r>
        <w:t>are</w:t>
      </w:r>
      <w:r>
        <w:rPr>
          <w:spacing w:val="-15"/>
        </w:rPr>
        <w:t xml:space="preserve"> </w:t>
      </w:r>
      <w:r>
        <w:t>strongly</w:t>
      </w:r>
      <w:r>
        <w:rPr>
          <w:spacing w:val="-15"/>
        </w:rPr>
        <w:t xml:space="preserve"> </w:t>
      </w:r>
      <w:r>
        <w:t>encouraged</w:t>
      </w:r>
      <w:r>
        <w:rPr>
          <w:spacing w:val="-15"/>
        </w:rPr>
        <w:t xml:space="preserve"> </w:t>
      </w:r>
      <w:r>
        <w:t>to</w:t>
      </w:r>
      <w:r>
        <w:rPr>
          <w:spacing w:val="-15"/>
        </w:rPr>
        <w:t xml:space="preserve"> </w:t>
      </w:r>
      <w:r>
        <w:t>use headers to address all elements or some consistent form of response</w:t>
      </w:r>
      <w:r>
        <w:rPr>
          <w:spacing w:val="-9"/>
        </w:rPr>
        <w:t xml:space="preserve"> </w:t>
      </w:r>
      <w:r>
        <w:t>delineation.</w:t>
      </w:r>
      <w:r>
        <w:rPr>
          <w:spacing w:val="-6"/>
        </w:rPr>
        <w:t xml:space="preserve"> </w:t>
      </w:r>
      <w:r>
        <w:t>Applicants</w:t>
      </w:r>
      <w:r>
        <w:rPr>
          <w:spacing w:val="-8"/>
        </w:rPr>
        <w:t xml:space="preserve"> </w:t>
      </w:r>
      <w:r>
        <w:t>will receive</w:t>
      </w:r>
      <w:r>
        <w:rPr>
          <w:spacing w:val="-15"/>
        </w:rPr>
        <w:t xml:space="preserve"> </w:t>
      </w:r>
      <w:r>
        <w:t>a</w:t>
      </w:r>
      <w:r>
        <w:rPr>
          <w:spacing w:val="-15"/>
        </w:rPr>
        <w:t xml:space="preserve"> </w:t>
      </w:r>
      <w:r>
        <w:t>receipt</w:t>
      </w:r>
      <w:r>
        <w:rPr>
          <w:spacing w:val="-14"/>
        </w:rPr>
        <w:t xml:space="preserve"> </w:t>
      </w:r>
      <w:r>
        <w:t>of</w:t>
      </w:r>
      <w:r>
        <w:rPr>
          <w:spacing w:val="-15"/>
        </w:rPr>
        <w:t xml:space="preserve"> </w:t>
      </w:r>
      <w:r>
        <w:t>application.</w:t>
      </w:r>
      <w:r>
        <w:rPr>
          <w:spacing w:val="-15"/>
        </w:rPr>
        <w:t xml:space="preserve"> </w:t>
      </w:r>
      <w:r>
        <w:t>However,</w:t>
      </w:r>
      <w:r>
        <w:rPr>
          <w:spacing w:val="-14"/>
        </w:rPr>
        <w:t xml:space="preserve"> </w:t>
      </w:r>
      <w:r>
        <w:t>applicants</w:t>
      </w:r>
      <w:r>
        <w:rPr>
          <w:spacing w:val="-2"/>
        </w:rPr>
        <w:t xml:space="preserve"> </w:t>
      </w:r>
      <w:r>
        <w:t>will</w:t>
      </w:r>
      <w:r>
        <w:rPr>
          <w:spacing w:val="-2"/>
        </w:rPr>
        <w:t xml:space="preserve"> </w:t>
      </w:r>
      <w:r>
        <w:t>not</w:t>
      </w:r>
      <w:r>
        <w:rPr>
          <w:spacing w:val="-2"/>
        </w:rPr>
        <w:t xml:space="preserve"> </w:t>
      </w:r>
      <w:r>
        <w:t>be</w:t>
      </w:r>
      <w:r>
        <w:rPr>
          <w:spacing w:val="-3"/>
        </w:rPr>
        <w:t xml:space="preserve"> </w:t>
      </w:r>
      <w:r>
        <w:t>notified</w:t>
      </w:r>
      <w:r>
        <w:rPr>
          <w:spacing w:val="-2"/>
        </w:rPr>
        <w:t xml:space="preserve"> </w:t>
      </w:r>
      <w:r>
        <w:t>if</w:t>
      </w:r>
      <w:r>
        <w:rPr>
          <w:spacing w:val="-1"/>
        </w:rPr>
        <w:t xml:space="preserve"> </w:t>
      </w:r>
      <w:r>
        <w:t>there</w:t>
      </w:r>
      <w:r>
        <w:rPr>
          <w:spacing w:val="-1"/>
        </w:rPr>
        <w:t xml:space="preserve"> </w:t>
      </w:r>
      <w:r>
        <w:t>are</w:t>
      </w:r>
      <w:r>
        <w:rPr>
          <w:spacing w:val="-1"/>
        </w:rPr>
        <w:t xml:space="preserve"> </w:t>
      </w:r>
      <w:r>
        <w:t>items</w:t>
      </w:r>
      <w:r>
        <w:rPr>
          <w:spacing w:val="-2"/>
        </w:rPr>
        <w:t xml:space="preserve"> </w:t>
      </w:r>
      <w:r>
        <w:t>that</w:t>
      </w:r>
      <w:r>
        <w:rPr>
          <w:spacing w:val="-2"/>
        </w:rPr>
        <w:t xml:space="preserve"> </w:t>
      </w:r>
      <w:r>
        <w:t>are missing from their application. Applicants must use the templates on the ICCB website when provided:</w:t>
      </w:r>
      <w:r>
        <w:rPr>
          <w:spacing w:val="-8"/>
        </w:rPr>
        <w:t xml:space="preserve"> </w:t>
      </w:r>
      <w:hyperlink r:id="rId13">
        <w:r>
          <w:rPr>
            <w:color w:val="0000FF"/>
            <w:u w:val="single" w:color="0000FF"/>
          </w:rPr>
          <w:t>www.iccb.org/grant-</w:t>
        </w:r>
      </w:hyperlink>
      <w:hyperlink r:id="rId14">
        <w:r>
          <w:rPr>
            <w:color w:val="0000FF"/>
            <w:u w:val="single" w:color="0000FF"/>
          </w:rPr>
          <w:t>opportunities/</w:t>
        </w:r>
        <w:r>
          <w:t>.</w:t>
        </w:r>
      </w:hyperlink>
      <w:r>
        <w:rPr>
          <w:spacing w:val="51"/>
        </w:rPr>
        <w:t xml:space="preserve"> </w:t>
      </w:r>
      <w:r>
        <w:t>The</w:t>
      </w:r>
      <w:r>
        <w:rPr>
          <w:spacing w:val="-6"/>
        </w:rPr>
        <w:t xml:space="preserve"> </w:t>
      </w:r>
      <w:r>
        <w:t>application</w:t>
      </w:r>
      <w:r>
        <w:rPr>
          <w:spacing w:val="-5"/>
        </w:rPr>
        <w:t xml:space="preserve"> </w:t>
      </w:r>
      <w:r>
        <w:t>must</w:t>
      </w:r>
      <w:r>
        <w:rPr>
          <w:spacing w:val="-5"/>
        </w:rPr>
        <w:t xml:space="preserve"> </w:t>
      </w:r>
      <w:r>
        <w:t>be</w:t>
      </w:r>
      <w:r>
        <w:rPr>
          <w:spacing w:val="-6"/>
        </w:rPr>
        <w:t xml:space="preserve"> </w:t>
      </w:r>
      <w:r>
        <w:t>organized</w:t>
      </w:r>
      <w:r>
        <w:rPr>
          <w:spacing w:val="-5"/>
        </w:rPr>
        <w:t xml:space="preserve"> </w:t>
      </w:r>
      <w:r>
        <w:t>as</w:t>
      </w:r>
      <w:r>
        <w:rPr>
          <w:spacing w:val="-5"/>
        </w:rPr>
        <w:t xml:space="preserve"> </w:t>
      </w:r>
      <w:r>
        <w:t>listed</w:t>
      </w:r>
      <w:r>
        <w:rPr>
          <w:spacing w:val="-5"/>
        </w:rPr>
        <w:t xml:space="preserve"> </w:t>
      </w:r>
      <w:r>
        <w:rPr>
          <w:spacing w:val="-2"/>
        </w:rPr>
        <w:t>below.</w:t>
      </w:r>
    </w:p>
    <w:p w14:paraId="73125F72" w14:textId="77777777" w:rsidR="00960090" w:rsidRDefault="00FA0F95">
      <w:pPr>
        <w:pStyle w:val="Heading2"/>
        <w:numPr>
          <w:ilvl w:val="0"/>
          <w:numId w:val="4"/>
        </w:numPr>
        <w:tabs>
          <w:tab w:val="left" w:pos="599"/>
        </w:tabs>
        <w:spacing w:before="274"/>
        <w:ind w:left="599" w:hanging="359"/>
        <w:jc w:val="both"/>
        <w:rPr>
          <w:b w:val="0"/>
        </w:rPr>
      </w:pPr>
      <w:r>
        <w:rPr>
          <w:spacing w:val="-2"/>
          <w:u w:val="thick"/>
        </w:rPr>
        <w:t>GATA-Exempt</w:t>
      </w:r>
      <w:r>
        <w:rPr>
          <w:spacing w:val="-7"/>
          <w:u w:val="thick"/>
        </w:rPr>
        <w:t xml:space="preserve"> </w:t>
      </w:r>
      <w:r>
        <w:rPr>
          <w:spacing w:val="-2"/>
          <w:u w:val="thick"/>
        </w:rPr>
        <w:t>Grant Application</w:t>
      </w:r>
    </w:p>
    <w:p w14:paraId="22E49120" w14:textId="77777777" w:rsidR="00960090" w:rsidRDefault="00FA0F95">
      <w:pPr>
        <w:spacing w:before="2"/>
        <w:ind w:left="640" w:right="454"/>
        <w:jc w:val="both"/>
        <w:rPr>
          <w:i/>
          <w:sz w:val="24"/>
          <w:u w:val="single"/>
        </w:rPr>
      </w:pPr>
      <w:r>
        <w:rPr>
          <w:sz w:val="24"/>
        </w:rPr>
        <w:t>Applicants</w:t>
      </w:r>
      <w:r>
        <w:rPr>
          <w:spacing w:val="-1"/>
          <w:sz w:val="24"/>
        </w:rPr>
        <w:t xml:space="preserve"> </w:t>
      </w:r>
      <w:r>
        <w:rPr>
          <w:sz w:val="24"/>
        </w:rPr>
        <w:t>must</w:t>
      </w:r>
      <w:r>
        <w:rPr>
          <w:spacing w:val="-1"/>
          <w:sz w:val="24"/>
        </w:rPr>
        <w:t xml:space="preserve"> </w:t>
      </w:r>
      <w:r>
        <w:rPr>
          <w:sz w:val="24"/>
        </w:rPr>
        <w:t>complete</w:t>
      </w:r>
      <w:r>
        <w:rPr>
          <w:spacing w:val="-2"/>
          <w:sz w:val="24"/>
        </w:rPr>
        <w:t xml:space="preserve"> </w:t>
      </w:r>
      <w:r>
        <w:rPr>
          <w:sz w:val="24"/>
        </w:rPr>
        <w:t>each</w:t>
      </w:r>
      <w:r>
        <w:rPr>
          <w:spacing w:val="-1"/>
          <w:sz w:val="24"/>
        </w:rPr>
        <w:t xml:space="preserve"> </w:t>
      </w:r>
      <w:r>
        <w:rPr>
          <w:sz w:val="24"/>
        </w:rPr>
        <w:t>section</w:t>
      </w:r>
      <w:r>
        <w:rPr>
          <w:spacing w:val="-1"/>
          <w:sz w:val="24"/>
        </w:rPr>
        <w:t xml:space="preserve"> </w:t>
      </w:r>
      <w:r>
        <w:rPr>
          <w:sz w:val="24"/>
        </w:rPr>
        <w:t>of</w:t>
      </w:r>
      <w:r>
        <w:rPr>
          <w:spacing w:val="-2"/>
          <w:sz w:val="24"/>
        </w:rPr>
        <w:t xml:space="preserve"> </w:t>
      </w:r>
      <w:r>
        <w:rPr>
          <w:sz w:val="24"/>
        </w:rPr>
        <w:t>the “Applicant Information” section</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GATA- Exempt Grant Application in its entirety. If a question is not applicable, please enter NA. </w:t>
      </w:r>
      <w:r>
        <w:rPr>
          <w:i/>
          <w:sz w:val="24"/>
        </w:rPr>
        <w:t>A template is provided</w:t>
      </w:r>
      <w:r>
        <w:rPr>
          <w:i/>
          <w:sz w:val="24"/>
          <w:u w:val="single"/>
        </w:rPr>
        <w:t xml:space="preserve"> on the ICCB Grant Opportunities webpage.</w:t>
      </w:r>
    </w:p>
    <w:p w14:paraId="57F9C19A" w14:textId="77777777" w:rsidR="0090165D" w:rsidRDefault="0090165D">
      <w:pPr>
        <w:spacing w:before="2"/>
        <w:ind w:left="640" w:right="454"/>
        <w:jc w:val="both"/>
        <w:rPr>
          <w:i/>
          <w:sz w:val="24"/>
        </w:rPr>
      </w:pPr>
    </w:p>
    <w:p w14:paraId="606089BB" w14:textId="77777777" w:rsidR="00960090" w:rsidRDefault="00FA0F95">
      <w:pPr>
        <w:pStyle w:val="Heading2"/>
        <w:numPr>
          <w:ilvl w:val="0"/>
          <w:numId w:val="4"/>
        </w:numPr>
        <w:tabs>
          <w:tab w:val="left" w:pos="599"/>
        </w:tabs>
        <w:ind w:left="599" w:hanging="359"/>
        <w:jc w:val="both"/>
        <w:rPr>
          <w:b w:val="0"/>
          <w:i/>
        </w:rPr>
      </w:pPr>
      <w:r>
        <w:rPr>
          <w:u w:val="thick"/>
        </w:rPr>
        <w:t>Project</w:t>
      </w:r>
      <w:r>
        <w:rPr>
          <w:spacing w:val="-4"/>
          <w:u w:val="thick"/>
        </w:rPr>
        <w:t xml:space="preserve"> </w:t>
      </w:r>
      <w:r>
        <w:rPr>
          <w:u w:val="thick"/>
        </w:rPr>
        <w:t>Overview</w:t>
      </w:r>
      <w:r>
        <w:rPr>
          <w:spacing w:val="-7"/>
          <w:u w:val="thick"/>
        </w:rPr>
        <w:t xml:space="preserve"> </w:t>
      </w:r>
      <w:r>
        <w:rPr>
          <w:spacing w:val="-2"/>
          <w:u w:val="thick"/>
        </w:rPr>
        <w:t>Template</w:t>
      </w:r>
    </w:p>
    <w:p w14:paraId="7290BC4C" w14:textId="77777777" w:rsidR="00960090" w:rsidRDefault="00FA0F95">
      <w:pPr>
        <w:pStyle w:val="BodyText"/>
        <w:ind w:left="660" w:right="118"/>
        <w:jc w:val="both"/>
      </w:pPr>
      <w:r>
        <w:t>The applicant must complete the Cover Page and Application Summation Template (</w:t>
      </w:r>
      <w:r>
        <w:rPr>
          <w:i/>
        </w:rPr>
        <w:t>template provided</w:t>
      </w:r>
      <w:r>
        <w:t>)</w:t>
      </w:r>
      <w:r>
        <w:rPr>
          <w:spacing w:val="-2"/>
        </w:rPr>
        <w:t xml:space="preserve"> </w:t>
      </w:r>
      <w:r>
        <w:t>which encompasses</w:t>
      </w:r>
      <w:r>
        <w:rPr>
          <w:spacing w:val="-1"/>
        </w:rPr>
        <w:t xml:space="preserve"> </w:t>
      </w:r>
      <w:r>
        <w:t>applicant</w:t>
      </w:r>
      <w:r>
        <w:rPr>
          <w:spacing w:val="-1"/>
        </w:rPr>
        <w:t xml:space="preserve"> </w:t>
      </w:r>
      <w:r>
        <w:t>information</w:t>
      </w:r>
      <w:r>
        <w:rPr>
          <w:spacing w:val="-1"/>
        </w:rPr>
        <w:t xml:space="preserve"> </w:t>
      </w:r>
      <w:r>
        <w:t>and</w:t>
      </w:r>
      <w:r>
        <w:rPr>
          <w:spacing w:val="-1"/>
        </w:rPr>
        <w:t xml:space="preserve"> </w:t>
      </w:r>
      <w:r>
        <w:t>a</w:t>
      </w:r>
      <w:r>
        <w:rPr>
          <w:spacing w:val="-2"/>
        </w:rPr>
        <w:t xml:space="preserve"> </w:t>
      </w:r>
      <w:r>
        <w:t>synopsis</w:t>
      </w:r>
      <w:r>
        <w:rPr>
          <w:spacing w:val="-1"/>
        </w:rPr>
        <w:t xml:space="preserve"> </w:t>
      </w:r>
      <w:r>
        <w:t>of</w:t>
      </w:r>
      <w:r>
        <w:rPr>
          <w:spacing w:val="-2"/>
        </w:rPr>
        <w:t xml:space="preserve"> </w:t>
      </w:r>
      <w:r>
        <w:t>the application,</w:t>
      </w:r>
      <w:r>
        <w:rPr>
          <w:spacing w:val="-1"/>
        </w:rPr>
        <w:t xml:space="preserve"> </w:t>
      </w:r>
      <w:r>
        <w:t>including but not limited to:</w:t>
      </w:r>
    </w:p>
    <w:p w14:paraId="3594A8FF" w14:textId="77777777" w:rsidR="00960090" w:rsidRDefault="00FA0F95">
      <w:pPr>
        <w:pStyle w:val="ListParagraph"/>
        <w:numPr>
          <w:ilvl w:val="1"/>
          <w:numId w:val="4"/>
        </w:numPr>
        <w:tabs>
          <w:tab w:val="left" w:pos="1019"/>
        </w:tabs>
        <w:spacing w:before="3" w:line="290" w:lineRule="exact"/>
        <w:ind w:left="1019" w:hanging="359"/>
        <w:jc w:val="both"/>
        <w:rPr>
          <w:sz w:val="24"/>
        </w:rPr>
      </w:pPr>
      <w:r>
        <w:rPr>
          <w:sz w:val="24"/>
        </w:rPr>
        <w:t>Summary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programs</w:t>
      </w:r>
      <w:r>
        <w:rPr>
          <w:spacing w:val="-1"/>
          <w:sz w:val="24"/>
        </w:rPr>
        <w:t xml:space="preserve"> </w:t>
      </w:r>
      <w:r>
        <w:rPr>
          <w:sz w:val="24"/>
        </w:rPr>
        <w:t xml:space="preserve">and </w:t>
      </w:r>
      <w:r>
        <w:rPr>
          <w:spacing w:val="-2"/>
          <w:sz w:val="24"/>
        </w:rPr>
        <w:t>activities.</w:t>
      </w:r>
    </w:p>
    <w:p w14:paraId="2323FC01" w14:textId="436002A8" w:rsidR="00960090" w:rsidRDefault="00FA0F95" w:rsidP="0090165D">
      <w:pPr>
        <w:pStyle w:val="ListParagraph"/>
        <w:numPr>
          <w:ilvl w:val="1"/>
          <w:numId w:val="4"/>
        </w:numPr>
        <w:tabs>
          <w:tab w:val="left" w:pos="1019"/>
        </w:tabs>
        <w:spacing w:line="360" w:lineRule="auto"/>
        <w:ind w:left="1019" w:hanging="359"/>
        <w:jc w:val="both"/>
        <w:rPr>
          <w:sz w:val="24"/>
        </w:rPr>
      </w:pPr>
      <w:r>
        <w:rPr>
          <w:sz w:val="24"/>
        </w:rPr>
        <w:t>Grant</w:t>
      </w:r>
      <w:r>
        <w:rPr>
          <w:spacing w:val="-5"/>
          <w:sz w:val="24"/>
        </w:rPr>
        <w:t xml:space="preserve"> </w:t>
      </w:r>
      <w:r>
        <w:rPr>
          <w:spacing w:val="-2"/>
          <w:sz w:val="24"/>
        </w:rPr>
        <w:t>Outcome</w:t>
      </w:r>
      <w:r w:rsidR="0090165D">
        <w:rPr>
          <w:spacing w:val="-2"/>
          <w:sz w:val="24"/>
        </w:rPr>
        <w:t>s</w:t>
      </w:r>
    </w:p>
    <w:p w14:paraId="36878323" w14:textId="77777777" w:rsidR="00960090" w:rsidRDefault="00FA0F95">
      <w:pPr>
        <w:pStyle w:val="Heading2"/>
        <w:numPr>
          <w:ilvl w:val="0"/>
          <w:numId w:val="4"/>
        </w:numPr>
        <w:tabs>
          <w:tab w:val="left" w:pos="599"/>
        </w:tabs>
        <w:spacing w:before="64"/>
        <w:ind w:left="599" w:hanging="359"/>
        <w:jc w:val="both"/>
        <w:rPr>
          <w:b w:val="0"/>
        </w:rPr>
      </w:pPr>
      <w:r>
        <w:rPr>
          <w:u w:val="thick"/>
        </w:rPr>
        <w:t>Application</w:t>
      </w:r>
      <w:r>
        <w:rPr>
          <w:spacing w:val="-5"/>
          <w:u w:val="thick"/>
        </w:rPr>
        <w:t xml:space="preserve"> </w:t>
      </w:r>
      <w:r>
        <w:rPr>
          <w:spacing w:val="-2"/>
          <w:u w:val="thick"/>
        </w:rPr>
        <w:t>Narrative</w:t>
      </w:r>
    </w:p>
    <w:p w14:paraId="07BEA837" w14:textId="77777777" w:rsidR="00960090" w:rsidRDefault="00FA0F95">
      <w:pPr>
        <w:pStyle w:val="BodyText"/>
        <w:ind w:left="599" w:right="114"/>
        <w:jc w:val="both"/>
      </w:pPr>
      <w:r>
        <w:t>The</w:t>
      </w:r>
      <w:r>
        <w:rPr>
          <w:spacing w:val="-6"/>
        </w:rPr>
        <w:t xml:space="preserve"> </w:t>
      </w:r>
      <w:r>
        <w:t>eligible</w:t>
      </w:r>
      <w:r>
        <w:rPr>
          <w:spacing w:val="-6"/>
        </w:rPr>
        <w:t xml:space="preserve"> </w:t>
      </w:r>
      <w:r>
        <w:t>applicant</w:t>
      </w:r>
      <w:r>
        <w:rPr>
          <w:spacing w:val="-4"/>
        </w:rPr>
        <w:t xml:space="preserve"> </w:t>
      </w:r>
      <w:r>
        <w:t>must</w:t>
      </w:r>
      <w:r>
        <w:rPr>
          <w:spacing w:val="-4"/>
        </w:rPr>
        <w:t xml:space="preserve"> </w:t>
      </w:r>
      <w:r>
        <w:t>submit</w:t>
      </w:r>
      <w:r>
        <w:rPr>
          <w:spacing w:val="-4"/>
        </w:rPr>
        <w:t xml:space="preserve"> </w:t>
      </w:r>
      <w:r>
        <w:t>a</w:t>
      </w:r>
      <w:r>
        <w:rPr>
          <w:spacing w:val="-6"/>
        </w:rPr>
        <w:t xml:space="preserve"> </w:t>
      </w:r>
      <w:r>
        <w:t>narrative</w:t>
      </w:r>
      <w:r>
        <w:rPr>
          <w:spacing w:val="-6"/>
        </w:rPr>
        <w:t xml:space="preserve"> </w:t>
      </w:r>
      <w:r>
        <w:t>of</w:t>
      </w:r>
      <w:r>
        <w:rPr>
          <w:spacing w:val="-3"/>
        </w:rPr>
        <w:t xml:space="preserve"> </w:t>
      </w:r>
      <w:r>
        <w:t>no</w:t>
      </w:r>
      <w:r>
        <w:rPr>
          <w:spacing w:val="-5"/>
        </w:rPr>
        <w:t xml:space="preserve"> </w:t>
      </w:r>
      <w:r>
        <w:t>more</w:t>
      </w:r>
      <w:r>
        <w:rPr>
          <w:spacing w:val="-6"/>
        </w:rPr>
        <w:t xml:space="preserve"> </w:t>
      </w:r>
      <w:r>
        <w:t>than</w:t>
      </w:r>
      <w:r>
        <w:rPr>
          <w:spacing w:val="-5"/>
        </w:rPr>
        <w:t xml:space="preserve"> </w:t>
      </w:r>
      <w:r>
        <w:t>five</w:t>
      </w:r>
      <w:r>
        <w:rPr>
          <w:spacing w:val="-3"/>
        </w:rPr>
        <w:t xml:space="preserve"> </w:t>
      </w:r>
      <w:r>
        <w:t>pages</w:t>
      </w:r>
      <w:r>
        <w:rPr>
          <w:spacing w:val="-2"/>
        </w:rPr>
        <w:t xml:space="preserve"> </w:t>
      </w:r>
      <w:r>
        <w:t>(charts</w:t>
      </w:r>
      <w:r>
        <w:rPr>
          <w:spacing w:val="-5"/>
        </w:rPr>
        <w:t xml:space="preserve"> </w:t>
      </w:r>
      <w:r>
        <w:t>and</w:t>
      </w:r>
      <w:r>
        <w:rPr>
          <w:spacing w:val="-5"/>
        </w:rPr>
        <w:t xml:space="preserve"> </w:t>
      </w:r>
      <w:r>
        <w:t>graphs</w:t>
      </w:r>
      <w:r>
        <w:rPr>
          <w:spacing w:val="-5"/>
        </w:rPr>
        <w:t xml:space="preserve"> </w:t>
      </w:r>
      <w:r>
        <w:t>are</w:t>
      </w:r>
      <w:r>
        <w:rPr>
          <w:spacing w:val="-6"/>
        </w:rPr>
        <w:t xml:space="preserve"> </w:t>
      </w:r>
      <w:r>
        <w:t xml:space="preserve">a part of the page limitation), double-spaced, 12-point font that must include the following </w:t>
      </w:r>
      <w:r>
        <w:lastRenderedPageBreak/>
        <w:t>information in the order listed below and utilizing a header for each Numbered Section.</w:t>
      </w:r>
    </w:p>
    <w:p w14:paraId="3847F8EF" w14:textId="77777777" w:rsidR="00960090" w:rsidRDefault="00FA0F95">
      <w:pPr>
        <w:pStyle w:val="Heading2"/>
        <w:spacing w:before="271"/>
        <w:ind w:left="600"/>
        <w:jc w:val="both"/>
      </w:pPr>
      <w:bookmarkStart w:id="10" w:name="Narrative_Sections"/>
      <w:bookmarkEnd w:id="10"/>
      <w:r>
        <w:t>Narrative</w:t>
      </w:r>
      <w:r>
        <w:rPr>
          <w:spacing w:val="-7"/>
        </w:rPr>
        <w:t xml:space="preserve"> </w:t>
      </w:r>
      <w:r>
        <w:rPr>
          <w:spacing w:val="-2"/>
        </w:rPr>
        <w:t>Sections</w:t>
      </w:r>
    </w:p>
    <w:p w14:paraId="3C25B015" w14:textId="77777777" w:rsidR="00960090" w:rsidRDefault="00960090">
      <w:pPr>
        <w:jc w:val="both"/>
        <w:sectPr w:rsidR="00960090">
          <w:pgSz w:w="12240" w:h="15840"/>
          <w:pgMar w:top="1300" w:right="980" w:bottom="1240" w:left="1200" w:header="0" w:footer="980" w:gutter="0"/>
          <w:cols w:space="720"/>
        </w:sectPr>
      </w:pPr>
    </w:p>
    <w:p w14:paraId="0CE0E582" w14:textId="77777777" w:rsidR="00960090" w:rsidRDefault="00FA0F95">
      <w:pPr>
        <w:pStyle w:val="ListParagraph"/>
        <w:numPr>
          <w:ilvl w:val="0"/>
          <w:numId w:val="3"/>
        </w:numPr>
        <w:tabs>
          <w:tab w:val="left" w:pos="1053"/>
        </w:tabs>
        <w:spacing w:before="60"/>
        <w:ind w:hanging="213"/>
        <w:rPr>
          <w:sz w:val="24"/>
        </w:rPr>
      </w:pPr>
      <w:r>
        <w:rPr>
          <w:b/>
          <w:sz w:val="24"/>
        </w:rPr>
        <w:lastRenderedPageBreak/>
        <w:t>Statement</w:t>
      </w:r>
      <w:r>
        <w:rPr>
          <w:b/>
          <w:spacing w:val="-3"/>
          <w:sz w:val="24"/>
        </w:rPr>
        <w:t xml:space="preserve"> </w:t>
      </w:r>
      <w:r>
        <w:rPr>
          <w:b/>
          <w:sz w:val="24"/>
        </w:rPr>
        <w:t>of</w:t>
      </w:r>
      <w:r>
        <w:rPr>
          <w:b/>
          <w:spacing w:val="-2"/>
          <w:sz w:val="24"/>
        </w:rPr>
        <w:t xml:space="preserve"> </w:t>
      </w:r>
      <w:r>
        <w:rPr>
          <w:b/>
          <w:spacing w:val="-4"/>
          <w:sz w:val="24"/>
        </w:rPr>
        <w:t>Need</w:t>
      </w:r>
      <w:r>
        <w:rPr>
          <w:spacing w:val="-4"/>
          <w:sz w:val="24"/>
        </w:rPr>
        <w:t>:</w:t>
      </w:r>
    </w:p>
    <w:p w14:paraId="2AD15178" w14:textId="77777777" w:rsidR="00960090" w:rsidRDefault="00FA0F95">
      <w:pPr>
        <w:pStyle w:val="ListParagraph"/>
        <w:numPr>
          <w:ilvl w:val="1"/>
          <w:numId w:val="3"/>
        </w:numPr>
        <w:tabs>
          <w:tab w:val="left" w:pos="1379"/>
        </w:tabs>
        <w:ind w:left="1379" w:right="119"/>
        <w:rPr>
          <w:sz w:val="24"/>
        </w:rPr>
      </w:pPr>
      <w:r>
        <w:rPr>
          <w:sz w:val="24"/>
        </w:rPr>
        <w:t>Briefly</w:t>
      </w:r>
      <w:r>
        <w:rPr>
          <w:spacing w:val="-15"/>
          <w:sz w:val="24"/>
        </w:rPr>
        <w:t xml:space="preserve"> </w:t>
      </w:r>
      <w:r>
        <w:rPr>
          <w:sz w:val="24"/>
        </w:rPr>
        <w:t>provide</w:t>
      </w:r>
      <w:r>
        <w:rPr>
          <w:spacing w:val="-16"/>
          <w:sz w:val="24"/>
        </w:rPr>
        <w:t xml:space="preserve"> </w:t>
      </w:r>
      <w:r>
        <w:rPr>
          <w:sz w:val="24"/>
        </w:rPr>
        <w:t>the</w:t>
      </w:r>
      <w:r>
        <w:rPr>
          <w:spacing w:val="-16"/>
          <w:sz w:val="24"/>
        </w:rPr>
        <w:t xml:space="preserve"> </w:t>
      </w:r>
      <w:r>
        <w:rPr>
          <w:sz w:val="24"/>
        </w:rPr>
        <w:t>justification</w:t>
      </w:r>
      <w:r>
        <w:rPr>
          <w:spacing w:val="-15"/>
          <w:sz w:val="24"/>
        </w:rPr>
        <w:t xml:space="preserve"> </w:t>
      </w:r>
      <w:r>
        <w:rPr>
          <w:sz w:val="24"/>
        </w:rPr>
        <w:t>for</w:t>
      </w:r>
      <w:r>
        <w:rPr>
          <w:spacing w:val="-15"/>
          <w:sz w:val="24"/>
        </w:rPr>
        <w:t xml:space="preserve"> </w:t>
      </w:r>
      <w:r>
        <w:rPr>
          <w:sz w:val="24"/>
        </w:rPr>
        <w:t>the</w:t>
      </w:r>
      <w:r>
        <w:rPr>
          <w:spacing w:val="-16"/>
          <w:sz w:val="24"/>
        </w:rPr>
        <w:t xml:space="preserve"> </w:t>
      </w:r>
      <w:r>
        <w:rPr>
          <w:sz w:val="24"/>
        </w:rPr>
        <w:t>selection</w:t>
      </w:r>
      <w:r>
        <w:rPr>
          <w:spacing w:val="-15"/>
          <w:sz w:val="24"/>
        </w:rPr>
        <w:t xml:space="preserve"> </w:t>
      </w:r>
      <w:r>
        <w:rPr>
          <w:sz w:val="24"/>
        </w:rPr>
        <w:t>of</w:t>
      </w:r>
      <w:r>
        <w:rPr>
          <w:spacing w:val="-15"/>
          <w:sz w:val="24"/>
        </w:rPr>
        <w:t xml:space="preserve"> </w:t>
      </w:r>
      <w:r>
        <w:rPr>
          <w:sz w:val="24"/>
        </w:rPr>
        <w:t>programs</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supported</w:t>
      </w:r>
      <w:r>
        <w:rPr>
          <w:spacing w:val="-15"/>
          <w:sz w:val="24"/>
        </w:rPr>
        <w:t xml:space="preserve"> </w:t>
      </w:r>
      <w:r>
        <w:rPr>
          <w:sz w:val="24"/>
        </w:rPr>
        <w:t>(e.g.</w:t>
      </w:r>
      <w:r>
        <w:rPr>
          <w:spacing w:val="-15"/>
          <w:sz w:val="24"/>
        </w:rPr>
        <w:t xml:space="preserve"> </w:t>
      </w:r>
      <w:r>
        <w:rPr>
          <w:sz w:val="24"/>
        </w:rPr>
        <w:t>industry focus, labor market information, etc.)</w:t>
      </w:r>
    </w:p>
    <w:p w14:paraId="3B2F26A3" w14:textId="77777777" w:rsidR="00960090" w:rsidRDefault="00960090">
      <w:pPr>
        <w:pStyle w:val="BodyText"/>
      </w:pPr>
    </w:p>
    <w:p w14:paraId="1AE9FDFB" w14:textId="77777777" w:rsidR="00960090" w:rsidRDefault="00FA0F95">
      <w:pPr>
        <w:pStyle w:val="ListParagraph"/>
        <w:numPr>
          <w:ilvl w:val="0"/>
          <w:numId w:val="3"/>
        </w:numPr>
        <w:tabs>
          <w:tab w:val="left" w:pos="1197"/>
          <w:tab w:val="left" w:pos="1199"/>
        </w:tabs>
        <w:ind w:left="1199" w:right="116" w:hanging="360"/>
        <w:jc w:val="both"/>
        <w:rPr>
          <w:sz w:val="24"/>
        </w:rPr>
      </w:pPr>
      <w:r>
        <w:rPr>
          <w:b/>
          <w:sz w:val="24"/>
        </w:rPr>
        <w:t xml:space="preserve">Work Plan: </w:t>
      </w:r>
      <w:r>
        <w:rPr>
          <w:sz w:val="24"/>
        </w:rPr>
        <w:t>Clearly describe the project activities, associated timeline, and person(s) responsible for each activity to be carried out during the grant period. A chart or table is encouraged.</w:t>
      </w:r>
      <w:r>
        <w:rPr>
          <w:spacing w:val="-12"/>
          <w:sz w:val="24"/>
        </w:rPr>
        <w:t xml:space="preserve"> </w:t>
      </w:r>
      <w:r>
        <w:rPr>
          <w:sz w:val="24"/>
        </w:rPr>
        <w:t>Please</w:t>
      </w:r>
      <w:r>
        <w:rPr>
          <w:spacing w:val="-11"/>
          <w:sz w:val="24"/>
        </w:rPr>
        <w:t xml:space="preserve"> </w:t>
      </w:r>
      <w:r>
        <w:rPr>
          <w:sz w:val="24"/>
        </w:rPr>
        <w:t>refer</w:t>
      </w:r>
      <w:r>
        <w:rPr>
          <w:spacing w:val="-13"/>
          <w:sz w:val="24"/>
        </w:rPr>
        <w:t xml:space="preserve"> </w:t>
      </w:r>
      <w:r>
        <w:rPr>
          <w:sz w:val="24"/>
        </w:rPr>
        <w:t>to</w:t>
      </w:r>
      <w:r>
        <w:rPr>
          <w:spacing w:val="-12"/>
          <w:sz w:val="24"/>
        </w:rPr>
        <w:t xml:space="preserve"> </w:t>
      </w:r>
      <w:r>
        <w:rPr>
          <w:sz w:val="24"/>
        </w:rPr>
        <w:t>the</w:t>
      </w:r>
      <w:r>
        <w:rPr>
          <w:spacing w:val="-13"/>
          <w:sz w:val="24"/>
        </w:rPr>
        <w:t xml:space="preserve"> </w:t>
      </w:r>
      <w:r>
        <w:rPr>
          <w:sz w:val="24"/>
        </w:rPr>
        <w:t>list</w:t>
      </w:r>
      <w:r>
        <w:rPr>
          <w:spacing w:val="-12"/>
          <w:sz w:val="24"/>
        </w:rPr>
        <w:t xml:space="preserve"> </w:t>
      </w:r>
      <w:r>
        <w:rPr>
          <w:sz w:val="24"/>
        </w:rPr>
        <w:t>of</w:t>
      </w:r>
      <w:r>
        <w:rPr>
          <w:spacing w:val="-13"/>
          <w:sz w:val="24"/>
        </w:rPr>
        <w:t xml:space="preserve"> </w:t>
      </w:r>
      <w:r>
        <w:rPr>
          <w:sz w:val="24"/>
        </w:rPr>
        <w:t>required</w:t>
      </w:r>
      <w:r>
        <w:rPr>
          <w:spacing w:val="-10"/>
          <w:sz w:val="24"/>
        </w:rPr>
        <w:t xml:space="preserve"> </w:t>
      </w:r>
      <w:r>
        <w:rPr>
          <w:sz w:val="24"/>
        </w:rPr>
        <w:t>and</w:t>
      </w:r>
      <w:r>
        <w:rPr>
          <w:spacing w:val="-10"/>
          <w:sz w:val="24"/>
        </w:rPr>
        <w:t xml:space="preserve"> </w:t>
      </w:r>
      <w:r>
        <w:rPr>
          <w:sz w:val="24"/>
        </w:rPr>
        <w:t>allowable</w:t>
      </w:r>
      <w:r>
        <w:rPr>
          <w:spacing w:val="-13"/>
          <w:sz w:val="24"/>
        </w:rPr>
        <w:t xml:space="preserve"> </w:t>
      </w:r>
      <w:r>
        <w:rPr>
          <w:sz w:val="24"/>
        </w:rPr>
        <w:t>activities</w:t>
      </w:r>
      <w:r>
        <w:rPr>
          <w:spacing w:val="-12"/>
          <w:sz w:val="24"/>
        </w:rPr>
        <w:t xml:space="preserve"> </w:t>
      </w:r>
      <w:r>
        <w:rPr>
          <w:sz w:val="24"/>
        </w:rPr>
        <w:t>that</w:t>
      </w:r>
      <w:r>
        <w:rPr>
          <w:spacing w:val="-12"/>
          <w:sz w:val="24"/>
        </w:rPr>
        <w:t xml:space="preserve"> </w:t>
      </w:r>
      <w:r>
        <w:rPr>
          <w:sz w:val="24"/>
        </w:rPr>
        <w:t>these</w:t>
      </w:r>
      <w:r>
        <w:rPr>
          <w:spacing w:val="-13"/>
          <w:sz w:val="24"/>
        </w:rPr>
        <w:t xml:space="preserve"> </w:t>
      </w:r>
      <w:r>
        <w:rPr>
          <w:sz w:val="24"/>
        </w:rPr>
        <w:t>grant</w:t>
      </w:r>
      <w:r>
        <w:rPr>
          <w:spacing w:val="-12"/>
          <w:sz w:val="24"/>
        </w:rPr>
        <w:t xml:space="preserve"> </w:t>
      </w:r>
      <w:r>
        <w:rPr>
          <w:sz w:val="24"/>
        </w:rPr>
        <w:t>funds can be utilized for. Activities should align with the objectives and should aim to move the needle on your grant goals.</w:t>
      </w:r>
    </w:p>
    <w:p w14:paraId="1DC13398" w14:textId="34E48844" w:rsidR="00960090" w:rsidRDefault="00FA0F95">
      <w:pPr>
        <w:pStyle w:val="ListParagraph"/>
        <w:numPr>
          <w:ilvl w:val="0"/>
          <w:numId w:val="2"/>
        </w:numPr>
        <w:tabs>
          <w:tab w:val="left" w:pos="1560"/>
        </w:tabs>
        <w:spacing w:before="8" w:line="230" w:lineRule="auto"/>
        <w:ind w:right="116"/>
        <w:jc w:val="both"/>
        <w:rPr>
          <w:sz w:val="24"/>
        </w:rPr>
      </w:pPr>
      <w:r>
        <w:rPr>
          <w:sz w:val="24"/>
        </w:rPr>
        <w:t>All</w:t>
      </w:r>
      <w:r>
        <w:rPr>
          <w:spacing w:val="-15"/>
          <w:sz w:val="24"/>
        </w:rPr>
        <w:t xml:space="preserve"> </w:t>
      </w:r>
      <w:r>
        <w:rPr>
          <w:b/>
          <w:sz w:val="24"/>
        </w:rPr>
        <w:t>required</w:t>
      </w:r>
      <w:r>
        <w:rPr>
          <w:b/>
          <w:spacing w:val="-15"/>
          <w:sz w:val="24"/>
        </w:rPr>
        <w:t xml:space="preserve"> </w:t>
      </w:r>
      <w:r>
        <w:rPr>
          <w:b/>
          <w:sz w:val="24"/>
        </w:rPr>
        <w:t>activities</w:t>
      </w:r>
      <w:r>
        <w:rPr>
          <w:b/>
          <w:spacing w:val="-15"/>
          <w:sz w:val="24"/>
        </w:rPr>
        <w:t xml:space="preserve"> </w:t>
      </w:r>
      <w:r>
        <w:rPr>
          <w:sz w:val="24"/>
        </w:rPr>
        <w:t>of</w:t>
      </w:r>
      <w:r>
        <w:rPr>
          <w:spacing w:val="-15"/>
          <w:sz w:val="24"/>
        </w:rPr>
        <w:t xml:space="preserve"> </w:t>
      </w:r>
      <w:r>
        <w:rPr>
          <w:sz w:val="24"/>
        </w:rPr>
        <w:t>this</w:t>
      </w:r>
      <w:r>
        <w:rPr>
          <w:spacing w:val="-15"/>
          <w:sz w:val="24"/>
        </w:rPr>
        <w:t xml:space="preserve"> </w:t>
      </w:r>
      <w:r>
        <w:rPr>
          <w:sz w:val="24"/>
        </w:rPr>
        <w:t>grant</w:t>
      </w:r>
      <w:r>
        <w:rPr>
          <w:spacing w:val="-15"/>
          <w:sz w:val="24"/>
        </w:rPr>
        <w:t xml:space="preserve"> </w:t>
      </w:r>
      <w:r>
        <w:rPr>
          <w:sz w:val="24"/>
        </w:rPr>
        <w:t>must</w:t>
      </w:r>
      <w:r>
        <w:rPr>
          <w:spacing w:val="-15"/>
          <w:sz w:val="24"/>
        </w:rPr>
        <w:t xml:space="preserve"> </w:t>
      </w:r>
      <w:r>
        <w:rPr>
          <w:sz w:val="24"/>
        </w:rPr>
        <w:t>be</w:t>
      </w:r>
      <w:r>
        <w:rPr>
          <w:spacing w:val="-15"/>
          <w:sz w:val="24"/>
        </w:rPr>
        <w:t xml:space="preserve"> </w:t>
      </w:r>
      <w:r>
        <w:rPr>
          <w:sz w:val="24"/>
        </w:rPr>
        <w:t>addressed</w:t>
      </w:r>
      <w:r>
        <w:rPr>
          <w:spacing w:val="-15"/>
          <w:sz w:val="24"/>
        </w:rPr>
        <w:t xml:space="preserve"> </w:t>
      </w:r>
      <w:r>
        <w:rPr>
          <w:sz w:val="24"/>
        </w:rPr>
        <w:t>and</w:t>
      </w:r>
      <w:r>
        <w:rPr>
          <w:spacing w:val="-15"/>
          <w:sz w:val="24"/>
        </w:rPr>
        <w:t xml:space="preserve"> </w:t>
      </w:r>
      <w:r>
        <w:rPr>
          <w:sz w:val="24"/>
        </w:rPr>
        <w:t>clearly</w:t>
      </w:r>
      <w:r>
        <w:rPr>
          <w:spacing w:val="-15"/>
          <w:sz w:val="24"/>
        </w:rPr>
        <w:t xml:space="preserve"> </w:t>
      </w:r>
      <w:r>
        <w:rPr>
          <w:sz w:val="24"/>
        </w:rPr>
        <w:t>identified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 xml:space="preserve">Work Plan. </w:t>
      </w:r>
      <w:r w:rsidR="0090165D">
        <w:rPr>
          <w:sz w:val="24"/>
        </w:rPr>
        <w:t xml:space="preserve">Due to </w:t>
      </w:r>
      <w:r>
        <w:rPr>
          <w:sz w:val="24"/>
        </w:rPr>
        <w:t>the nature of employers’ changing needs, the ICCB understands the need for flexibility and broad timelines.</w:t>
      </w:r>
    </w:p>
    <w:p w14:paraId="17E5048B" w14:textId="77777777" w:rsidR="00960090" w:rsidRDefault="00FA0F95">
      <w:pPr>
        <w:pStyle w:val="ListParagraph"/>
        <w:numPr>
          <w:ilvl w:val="1"/>
          <w:numId w:val="2"/>
        </w:numPr>
        <w:tabs>
          <w:tab w:val="left" w:pos="2279"/>
        </w:tabs>
        <w:spacing w:before="5"/>
        <w:ind w:left="2279" w:hanging="359"/>
        <w:rPr>
          <w:sz w:val="24"/>
        </w:rPr>
      </w:pPr>
      <w:r>
        <w:rPr>
          <w:sz w:val="24"/>
        </w:rPr>
        <w:t>Offer</w:t>
      </w:r>
      <w:r>
        <w:rPr>
          <w:spacing w:val="-3"/>
          <w:sz w:val="24"/>
        </w:rPr>
        <w:t xml:space="preserve"> </w:t>
      </w:r>
      <w:r>
        <w:rPr>
          <w:sz w:val="24"/>
        </w:rPr>
        <w:t>Noncredit</w:t>
      </w:r>
      <w:r>
        <w:rPr>
          <w:spacing w:val="-2"/>
          <w:sz w:val="24"/>
        </w:rPr>
        <w:t xml:space="preserve"> Training.</w:t>
      </w:r>
    </w:p>
    <w:p w14:paraId="47EC166C" w14:textId="77777777" w:rsidR="00960090" w:rsidRDefault="00FA0F95">
      <w:pPr>
        <w:pStyle w:val="ListParagraph"/>
        <w:numPr>
          <w:ilvl w:val="1"/>
          <w:numId w:val="2"/>
        </w:numPr>
        <w:tabs>
          <w:tab w:val="left" w:pos="2279"/>
        </w:tabs>
        <w:ind w:left="2279" w:hanging="359"/>
        <w:rPr>
          <w:sz w:val="24"/>
        </w:rPr>
      </w:pPr>
      <w:r>
        <w:rPr>
          <w:sz w:val="24"/>
        </w:rPr>
        <w:t>Articulate</w:t>
      </w:r>
      <w:r>
        <w:rPr>
          <w:spacing w:val="-5"/>
          <w:sz w:val="24"/>
        </w:rPr>
        <w:t xml:space="preserve"> </w:t>
      </w:r>
      <w:r>
        <w:rPr>
          <w:sz w:val="24"/>
        </w:rPr>
        <w:t>Noncredit</w:t>
      </w:r>
      <w:r>
        <w:rPr>
          <w:spacing w:val="-2"/>
          <w:sz w:val="24"/>
        </w:rPr>
        <w:t xml:space="preserve"> </w:t>
      </w:r>
      <w:r>
        <w:rPr>
          <w:sz w:val="24"/>
        </w:rPr>
        <w:t>to</w:t>
      </w:r>
      <w:r>
        <w:rPr>
          <w:spacing w:val="-2"/>
          <w:sz w:val="24"/>
        </w:rPr>
        <w:t xml:space="preserve"> </w:t>
      </w:r>
      <w:r>
        <w:rPr>
          <w:sz w:val="24"/>
        </w:rPr>
        <w:t>Credit</w:t>
      </w:r>
      <w:r>
        <w:rPr>
          <w:spacing w:val="-2"/>
          <w:sz w:val="24"/>
        </w:rPr>
        <w:t xml:space="preserve"> Transitions.</w:t>
      </w:r>
    </w:p>
    <w:p w14:paraId="4725037A" w14:textId="77777777" w:rsidR="00960090" w:rsidRDefault="00FA0F95">
      <w:pPr>
        <w:pStyle w:val="ListParagraph"/>
        <w:numPr>
          <w:ilvl w:val="1"/>
          <w:numId w:val="2"/>
        </w:numPr>
        <w:tabs>
          <w:tab w:val="left" w:pos="2279"/>
        </w:tabs>
        <w:ind w:left="2279" w:hanging="359"/>
        <w:rPr>
          <w:sz w:val="24"/>
        </w:rPr>
      </w:pPr>
      <w:r>
        <w:rPr>
          <w:sz w:val="24"/>
        </w:rPr>
        <w:t>Participate</w:t>
      </w:r>
      <w:r>
        <w:rPr>
          <w:spacing w:val="-5"/>
          <w:sz w:val="24"/>
        </w:rPr>
        <w:t xml:space="preserve"> </w:t>
      </w:r>
      <w:r>
        <w:rPr>
          <w:sz w:val="24"/>
        </w:rPr>
        <w:t>in</w:t>
      </w:r>
      <w:r>
        <w:rPr>
          <w:spacing w:val="-1"/>
          <w:sz w:val="24"/>
        </w:rPr>
        <w:t xml:space="preserve"> </w:t>
      </w:r>
      <w:r>
        <w:rPr>
          <w:sz w:val="24"/>
        </w:rPr>
        <w:t>the</w:t>
      </w:r>
      <w:r>
        <w:rPr>
          <w:spacing w:val="-2"/>
          <w:sz w:val="24"/>
        </w:rPr>
        <w:t xml:space="preserve"> </w:t>
      </w:r>
      <w:r>
        <w:rPr>
          <w:sz w:val="24"/>
        </w:rPr>
        <w:t>Statewide</w:t>
      </w:r>
      <w:r>
        <w:rPr>
          <w:spacing w:val="-3"/>
          <w:sz w:val="24"/>
        </w:rPr>
        <w:t xml:space="preserve"> </w:t>
      </w:r>
      <w:r>
        <w:rPr>
          <w:sz w:val="24"/>
        </w:rPr>
        <w:t>Behind</w:t>
      </w:r>
      <w:r>
        <w:rPr>
          <w:spacing w:val="-1"/>
          <w:sz w:val="24"/>
        </w:rPr>
        <w:t xml:space="preserve"> </w:t>
      </w:r>
      <w:r>
        <w:rPr>
          <w:sz w:val="24"/>
        </w:rPr>
        <w:t>Every</w:t>
      </w:r>
      <w:r>
        <w:rPr>
          <w:spacing w:val="-1"/>
          <w:sz w:val="24"/>
        </w:rPr>
        <w:t xml:space="preserve"> </w:t>
      </w:r>
      <w:r>
        <w:rPr>
          <w:sz w:val="24"/>
        </w:rPr>
        <w:t>Employer</w:t>
      </w:r>
      <w:r>
        <w:rPr>
          <w:spacing w:val="-2"/>
          <w:sz w:val="24"/>
        </w:rPr>
        <w:t xml:space="preserve"> Campaign.</w:t>
      </w:r>
    </w:p>
    <w:p w14:paraId="72033BC7" w14:textId="77777777" w:rsidR="00960090" w:rsidRDefault="00FA0F95">
      <w:pPr>
        <w:pStyle w:val="ListParagraph"/>
        <w:numPr>
          <w:ilvl w:val="1"/>
          <w:numId w:val="2"/>
        </w:numPr>
        <w:tabs>
          <w:tab w:val="left" w:pos="2279"/>
        </w:tabs>
        <w:ind w:left="2279" w:hanging="359"/>
        <w:rPr>
          <w:sz w:val="24"/>
        </w:rPr>
      </w:pPr>
      <w:r>
        <w:rPr>
          <w:sz w:val="24"/>
        </w:rPr>
        <w:t>Noncredit</w:t>
      </w:r>
      <w:r>
        <w:rPr>
          <w:spacing w:val="-5"/>
          <w:sz w:val="24"/>
        </w:rPr>
        <w:t xml:space="preserve"> </w:t>
      </w:r>
      <w:r>
        <w:rPr>
          <w:sz w:val="24"/>
        </w:rPr>
        <w:t>Data</w:t>
      </w:r>
      <w:r>
        <w:rPr>
          <w:spacing w:val="-2"/>
          <w:sz w:val="24"/>
        </w:rPr>
        <w:t xml:space="preserve"> Collection.</w:t>
      </w:r>
    </w:p>
    <w:p w14:paraId="0119470B" w14:textId="77777777" w:rsidR="00960090" w:rsidRDefault="00FA0F95">
      <w:pPr>
        <w:pStyle w:val="ListParagraph"/>
        <w:numPr>
          <w:ilvl w:val="0"/>
          <w:numId w:val="2"/>
        </w:numPr>
        <w:tabs>
          <w:tab w:val="left" w:pos="1560"/>
        </w:tabs>
        <w:spacing w:before="16" w:line="220" w:lineRule="auto"/>
        <w:ind w:right="118"/>
        <w:rPr>
          <w:sz w:val="24"/>
        </w:rPr>
      </w:pPr>
      <w:r>
        <w:rPr>
          <w:sz w:val="24"/>
        </w:rPr>
        <w:t>Applicants</w:t>
      </w:r>
      <w:r>
        <w:rPr>
          <w:spacing w:val="40"/>
          <w:sz w:val="24"/>
        </w:rPr>
        <w:t xml:space="preserve"> </w:t>
      </w:r>
      <w:r>
        <w:rPr>
          <w:sz w:val="24"/>
        </w:rPr>
        <w:t>should</w:t>
      </w:r>
      <w:r>
        <w:rPr>
          <w:spacing w:val="40"/>
          <w:sz w:val="24"/>
        </w:rPr>
        <w:t xml:space="preserve"> </w:t>
      </w:r>
      <w:r>
        <w:rPr>
          <w:sz w:val="24"/>
        </w:rPr>
        <w:t>clearly</w:t>
      </w:r>
      <w:r>
        <w:rPr>
          <w:spacing w:val="40"/>
          <w:sz w:val="24"/>
        </w:rPr>
        <w:t xml:space="preserve"> </w:t>
      </w:r>
      <w:r>
        <w:rPr>
          <w:sz w:val="24"/>
        </w:rPr>
        <w:t>describe</w:t>
      </w:r>
      <w:r>
        <w:rPr>
          <w:spacing w:val="40"/>
          <w:sz w:val="24"/>
        </w:rPr>
        <w:t xml:space="preserve"> </w:t>
      </w:r>
      <w:r>
        <w:rPr>
          <w:sz w:val="24"/>
        </w:rPr>
        <w:t>each</w:t>
      </w:r>
      <w:r>
        <w:rPr>
          <w:spacing w:val="40"/>
          <w:sz w:val="24"/>
        </w:rPr>
        <w:t xml:space="preserve"> </w:t>
      </w:r>
      <w:r>
        <w:rPr>
          <w:sz w:val="24"/>
        </w:rPr>
        <w:t>program</w:t>
      </w:r>
      <w:r>
        <w:rPr>
          <w:spacing w:val="40"/>
          <w:sz w:val="24"/>
        </w:rPr>
        <w:t xml:space="preserve"> </w:t>
      </w:r>
      <w:r>
        <w:rPr>
          <w:sz w:val="24"/>
        </w:rPr>
        <w:t>that</w:t>
      </w:r>
      <w:r>
        <w:rPr>
          <w:spacing w:val="40"/>
          <w:sz w:val="24"/>
        </w:rPr>
        <w:t xml:space="preserve"> </w:t>
      </w:r>
      <w:r>
        <w:rPr>
          <w:sz w:val="24"/>
        </w:rPr>
        <w:t>will</w:t>
      </w:r>
      <w:r>
        <w:rPr>
          <w:spacing w:val="40"/>
          <w:sz w:val="24"/>
        </w:rPr>
        <w:t xml:space="preserve"> </w:t>
      </w:r>
      <w:r>
        <w:rPr>
          <w:sz w:val="24"/>
        </w:rPr>
        <w:t>be</w:t>
      </w:r>
      <w:r>
        <w:rPr>
          <w:spacing w:val="40"/>
          <w:sz w:val="24"/>
        </w:rPr>
        <w:t xml:space="preserve"> </w:t>
      </w:r>
      <w:r>
        <w:rPr>
          <w:sz w:val="24"/>
        </w:rPr>
        <w:t>built,</w:t>
      </w:r>
      <w:r>
        <w:rPr>
          <w:spacing w:val="40"/>
          <w:sz w:val="24"/>
        </w:rPr>
        <w:t xml:space="preserve"> </w:t>
      </w:r>
      <w:r>
        <w:rPr>
          <w:sz w:val="24"/>
        </w:rPr>
        <w:t>supported,</w:t>
      </w:r>
      <w:r>
        <w:rPr>
          <w:spacing w:val="40"/>
          <w:sz w:val="24"/>
        </w:rPr>
        <w:t xml:space="preserve"> </w:t>
      </w:r>
      <w:r>
        <w:rPr>
          <w:sz w:val="24"/>
        </w:rPr>
        <w:t xml:space="preserve">or </w:t>
      </w:r>
      <w:r>
        <w:rPr>
          <w:spacing w:val="-2"/>
          <w:sz w:val="24"/>
        </w:rPr>
        <w:t>expanded.</w:t>
      </w:r>
    </w:p>
    <w:p w14:paraId="41C72D50" w14:textId="77777777" w:rsidR="00960090" w:rsidRDefault="00FA0F95">
      <w:pPr>
        <w:pStyle w:val="ListParagraph"/>
        <w:numPr>
          <w:ilvl w:val="0"/>
          <w:numId w:val="2"/>
        </w:numPr>
        <w:tabs>
          <w:tab w:val="left" w:pos="1560"/>
        </w:tabs>
        <w:spacing w:before="20" w:line="223" w:lineRule="auto"/>
        <w:ind w:right="113"/>
        <w:rPr>
          <w:sz w:val="24"/>
        </w:rPr>
      </w:pPr>
      <w:r>
        <w:rPr>
          <w:sz w:val="24"/>
        </w:rPr>
        <w:t>Activities where other partners are involved should include a brief description of the</w:t>
      </w:r>
      <w:r>
        <w:rPr>
          <w:spacing w:val="80"/>
          <w:sz w:val="24"/>
        </w:rPr>
        <w:t xml:space="preserve"> </w:t>
      </w:r>
      <w:r>
        <w:rPr>
          <w:sz w:val="24"/>
        </w:rPr>
        <w:t>role each partner will play in the grant project.</w:t>
      </w:r>
    </w:p>
    <w:p w14:paraId="1122385F" w14:textId="77777777" w:rsidR="00960090" w:rsidRDefault="00960090">
      <w:pPr>
        <w:pStyle w:val="BodyText"/>
        <w:spacing w:before="4"/>
      </w:pPr>
    </w:p>
    <w:p w14:paraId="68D95F70" w14:textId="77777777" w:rsidR="00960090" w:rsidRDefault="00FA0F95">
      <w:pPr>
        <w:pStyle w:val="ListParagraph"/>
        <w:numPr>
          <w:ilvl w:val="0"/>
          <w:numId w:val="3"/>
        </w:numPr>
        <w:tabs>
          <w:tab w:val="left" w:pos="1200"/>
          <w:tab w:val="left" w:pos="1311"/>
        </w:tabs>
        <w:ind w:left="1200" w:right="114" w:hanging="360"/>
        <w:jc w:val="both"/>
        <w:rPr>
          <w:sz w:val="24"/>
        </w:rPr>
      </w:pPr>
      <w:r>
        <w:rPr>
          <w:b/>
          <w:sz w:val="24"/>
        </w:rPr>
        <w:tab/>
        <w:t xml:space="preserve">Impact: </w:t>
      </w:r>
      <w:r>
        <w:rPr>
          <w:sz w:val="24"/>
        </w:rPr>
        <w:t>Description of the benefits and impact of the project on your institution, community, employers, and students.</w:t>
      </w:r>
    </w:p>
    <w:p w14:paraId="762F3E1A" w14:textId="77777777" w:rsidR="00960090" w:rsidRDefault="00960090">
      <w:pPr>
        <w:pStyle w:val="BodyText"/>
      </w:pPr>
    </w:p>
    <w:p w14:paraId="0D6E534D" w14:textId="77777777" w:rsidR="00960090" w:rsidRDefault="00FA0F95">
      <w:pPr>
        <w:pStyle w:val="ListParagraph"/>
        <w:numPr>
          <w:ilvl w:val="0"/>
          <w:numId w:val="3"/>
        </w:numPr>
        <w:tabs>
          <w:tab w:val="left" w:pos="1200"/>
          <w:tab w:val="left" w:pos="1222"/>
        </w:tabs>
        <w:ind w:left="1200" w:right="115" w:hanging="360"/>
        <w:jc w:val="both"/>
        <w:rPr>
          <w:i/>
          <w:sz w:val="24"/>
        </w:rPr>
      </w:pPr>
      <w:r>
        <w:rPr>
          <w:b/>
          <w:sz w:val="24"/>
        </w:rPr>
        <w:tab/>
        <w:t>Scalability</w:t>
      </w:r>
      <w:r>
        <w:rPr>
          <w:b/>
          <w:spacing w:val="-5"/>
          <w:sz w:val="24"/>
        </w:rPr>
        <w:t xml:space="preserve"> </w:t>
      </w:r>
      <w:r>
        <w:rPr>
          <w:b/>
          <w:sz w:val="24"/>
        </w:rPr>
        <w:t>and</w:t>
      </w:r>
      <w:r>
        <w:rPr>
          <w:b/>
          <w:spacing w:val="-4"/>
          <w:sz w:val="24"/>
        </w:rPr>
        <w:t xml:space="preserve"> </w:t>
      </w:r>
      <w:r>
        <w:rPr>
          <w:b/>
          <w:sz w:val="24"/>
        </w:rPr>
        <w:t>Replicability:</w:t>
      </w:r>
      <w:r>
        <w:rPr>
          <w:b/>
          <w:spacing w:val="-5"/>
          <w:sz w:val="24"/>
        </w:rPr>
        <w:t xml:space="preserve"> </w:t>
      </w:r>
      <w:r>
        <w:rPr>
          <w:sz w:val="24"/>
        </w:rPr>
        <w:t>Description</w:t>
      </w:r>
      <w:r>
        <w:rPr>
          <w:spacing w:val="-5"/>
          <w:sz w:val="24"/>
        </w:rPr>
        <w:t xml:space="preserve"> </w:t>
      </w:r>
      <w:r>
        <w:rPr>
          <w:sz w:val="24"/>
        </w:rPr>
        <w:t>of</w:t>
      </w:r>
      <w:r>
        <w:rPr>
          <w:spacing w:val="-1"/>
          <w:sz w:val="24"/>
        </w:rPr>
        <w:t xml:space="preserve"> </w:t>
      </w:r>
      <w:r>
        <w:rPr>
          <w:sz w:val="24"/>
        </w:rPr>
        <w:t>how</w:t>
      </w:r>
      <w:r>
        <w:rPr>
          <w:spacing w:val="-5"/>
          <w:sz w:val="24"/>
        </w:rPr>
        <w:t xml:space="preserve"> </w:t>
      </w:r>
      <w:r>
        <w:rPr>
          <w:sz w:val="24"/>
        </w:rPr>
        <w:t>the</w:t>
      </w:r>
      <w:r>
        <w:rPr>
          <w:spacing w:val="-6"/>
          <w:sz w:val="24"/>
        </w:rPr>
        <w:t xml:space="preserve"> </w:t>
      </w:r>
      <w:r>
        <w:rPr>
          <w:sz w:val="24"/>
        </w:rPr>
        <w:t>various</w:t>
      </w:r>
      <w:r>
        <w:rPr>
          <w:spacing w:val="-5"/>
          <w:sz w:val="24"/>
        </w:rPr>
        <w:t xml:space="preserve"> </w:t>
      </w:r>
      <w:r>
        <w:rPr>
          <w:sz w:val="24"/>
        </w:rPr>
        <w:t>activities</w:t>
      </w:r>
      <w:r>
        <w:rPr>
          <w:spacing w:val="-5"/>
          <w:sz w:val="24"/>
        </w:rPr>
        <w:t xml:space="preserve"> </w:t>
      </w:r>
      <w:r>
        <w:rPr>
          <w:sz w:val="24"/>
        </w:rPr>
        <w:t>could</w:t>
      </w:r>
      <w:r>
        <w:rPr>
          <w:spacing w:val="-5"/>
          <w:sz w:val="24"/>
        </w:rPr>
        <w:t xml:space="preserve"> </w:t>
      </w:r>
      <w:r>
        <w:rPr>
          <w:sz w:val="24"/>
        </w:rPr>
        <w:t>be</w:t>
      </w:r>
      <w:r>
        <w:rPr>
          <w:spacing w:val="-3"/>
          <w:sz w:val="24"/>
        </w:rPr>
        <w:t xml:space="preserve"> </w:t>
      </w:r>
      <w:r>
        <w:rPr>
          <w:sz w:val="24"/>
        </w:rPr>
        <w:t>scaled</w:t>
      </w:r>
      <w:r>
        <w:rPr>
          <w:spacing w:val="-5"/>
          <w:sz w:val="24"/>
        </w:rPr>
        <w:t xml:space="preserve"> </w:t>
      </w:r>
      <w:r>
        <w:rPr>
          <w:sz w:val="24"/>
        </w:rPr>
        <w:t>or replicated</w:t>
      </w:r>
      <w:r>
        <w:rPr>
          <w:spacing w:val="-11"/>
          <w:sz w:val="24"/>
        </w:rPr>
        <w:t xml:space="preserve"> </w:t>
      </w:r>
      <w:r>
        <w:rPr>
          <w:sz w:val="24"/>
        </w:rPr>
        <w:t>by</w:t>
      </w:r>
      <w:r>
        <w:rPr>
          <w:spacing w:val="-8"/>
          <w:sz w:val="24"/>
        </w:rPr>
        <w:t xml:space="preserve"> </w:t>
      </w:r>
      <w:r>
        <w:rPr>
          <w:sz w:val="24"/>
        </w:rPr>
        <w:t>others</w:t>
      </w:r>
      <w:r>
        <w:rPr>
          <w:spacing w:val="-10"/>
          <w:sz w:val="24"/>
        </w:rPr>
        <w:t xml:space="preserve"> </w:t>
      </w:r>
      <w:r>
        <w:rPr>
          <w:sz w:val="24"/>
        </w:rPr>
        <w:t>in</w:t>
      </w:r>
      <w:r>
        <w:rPr>
          <w:spacing w:val="-11"/>
          <w:sz w:val="24"/>
        </w:rPr>
        <w:t xml:space="preserve"> </w:t>
      </w:r>
      <w:r>
        <w:rPr>
          <w:sz w:val="24"/>
        </w:rPr>
        <w:t>the</w:t>
      </w:r>
      <w:r>
        <w:rPr>
          <w:spacing w:val="-11"/>
          <w:sz w:val="24"/>
        </w:rPr>
        <w:t xml:space="preserve"> </w:t>
      </w:r>
      <w:r>
        <w:rPr>
          <w:sz w:val="24"/>
        </w:rPr>
        <w:t>State.</w:t>
      </w:r>
      <w:r>
        <w:rPr>
          <w:spacing w:val="-11"/>
          <w:sz w:val="24"/>
        </w:rPr>
        <w:t xml:space="preserve"> </w:t>
      </w:r>
      <w:r>
        <w:rPr>
          <w:i/>
          <w:sz w:val="24"/>
        </w:rPr>
        <w:t>All</w:t>
      </w:r>
      <w:r>
        <w:rPr>
          <w:i/>
          <w:spacing w:val="-10"/>
          <w:sz w:val="24"/>
        </w:rPr>
        <w:t xml:space="preserve"> </w:t>
      </w:r>
      <w:r>
        <w:rPr>
          <w:i/>
          <w:sz w:val="24"/>
        </w:rPr>
        <w:t>resources</w:t>
      </w:r>
      <w:r>
        <w:rPr>
          <w:i/>
          <w:spacing w:val="-10"/>
          <w:sz w:val="24"/>
        </w:rPr>
        <w:t xml:space="preserve"> </w:t>
      </w:r>
      <w:r>
        <w:rPr>
          <w:i/>
          <w:sz w:val="24"/>
        </w:rPr>
        <w:t>and</w:t>
      </w:r>
      <w:r>
        <w:rPr>
          <w:i/>
          <w:spacing w:val="-8"/>
          <w:sz w:val="24"/>
        </w:rPr>
        <w:t xml:space="preserve"> </w:t>
      </w:r>
      <w:r>
        <w:rPr>
          <w:i/>
          <w:sz w:val="24"/>
        </w:rPr>
        <w:t>products</w:t>
      </w:r>
      <w:r>
        <w:rPr>
          <w:i/>
          <w:spacing w:val="-10"/>
          <w:sz w:val="24"/>
        </w:rPr>
        <w:t xml:space="preserve"> </w:t>
      </w:r>
      <w:r>
        <w:rPr>
          <w:i/>
          <w:sz w:val="24"/>
        </w:rPr>
        <w:t>developed</w:t>
      </w:r>
      <w:r>
        <w:rPr>
          <w:i/>
          <w:spacing w:val="-11"/>
          <w:sz w:val="24"/>
        </w:rPr>
        <w:t xml:space="preserve"> </w:t>
      </w:r>
      <w:r>
        <w:rPr>
          <w:i/>
          <w:sz w:val="24"/>
        </w:rPr>
        <w:t>with</w:t>
      </w:r>
      <w:r>
        <w:rPr>
          <w:i/>
          <w:spacing w:val="-8"/>
          <w:sz w:val="24"/>
        </w:rPr>
        <w:t xml:space="preserve"> </w:t>
      </w:r>
      <w:r>
        <w:rPr>
          <w:i/>
          <w:sz w:val="24"/>
        </w:rPr>
        <w:t>grant</w:t>
      </w:r>
      <w:r>
        <w:rPr>
          <w:i/>
          <w:spacing w:val="-10"/>
          <w:sz w:val="24"/>
        </w:rPr>
        <w:t xml:space="preserve"> </w:t>
      </w:r>
      <w:r>
        <w:rPr>
          <w:i/>
          <w:sz w:val="24"/>
        </w:rPr>
        <w:t>funds</w:t>
      </w:r>
      <w:r>
        <w:rPr>
          <w:i/>
          <w:spacing w:val="-10"/>
          <w:sz w:val="24"/>
        </w:rPr>
        <w:t xml:space="preserve"> </w:t>
      </w:r>
      <w:r>
        <w:rPr>
          <w:i/>
          <w:sz w:val="24"/>
        </w:rPr>
        <w:t>will be provided from the grantee to the ICCB to share with the field.</w:t>
      </w:r>
    </w:p>
    <w:p w14:paraId="5C7E5B28" w14:textId="77777777" w:rsidR="00960090" w:rsidRDefault="00960090">
      <w:pPr>
        <w:pStyle w:val="BodyText"/>
        <w:rPr>
          <w:i/>
        </w:rPr>
      </w:pPr>
    </w:p>
    <w:p w14:paraId="767BF17C" w14:textId="77777777" w:rsidR="00960090" w:rsidRDefault="00FA0F95" w:rsidP="0090165D">
      <w:pPr>
        <w:pStyle w:val="BodyText"/>
        <w:ind w:left="540" w:right="119"/>
        <w:jc w:val="both"/>
      </w:pPr>
      <w:r>
        <w:t>The Application Narrative submitted under this NOFO should be organized, clear and understandable. Use of charts and bullets is welcomed.</w:t>
      </w:r>
    </w:p>
    <w:p w14:paraId="0BEC07BA" w14:textId="77777777" w:rsidR="00960090" w:rsidRDefault="00FA0F95" w:rsidP="0090165D">
      <w:pPr>
        <w:pStyle w:val="Heading2"/>
        <w:numPr>
          <w:ilvl w:val="0"/>
          <w:numId w:val="4"/>
        </w:numPr>
        <w:tabs>
          <w:tab w:val="left" w:pos="540"/>
        </w:tabs>
        <w:spacing w:before="101"/>
        <w:ind w:left="540" w:hanging="359"/>
        <w:jc w:val="both"/>
        <w:rPr>
          <w:b w:val="0"/>
        </w:rPr>
      </w:pPr>
      <w:r>
        <w:rPr>
          <w:u w:val="thick"/>
        </w:rPr>
        <w:t>Uniform</w:t>
      </w:r>
      <w:r>
        <w:rPr>
          <w:spacing w:val="-1"/>
          <w:u w:val="thick"/>
        </w:rPr>
        <w:t xml:space="preserve"> </w:t>
      </w:r>
      <w:r>
        <w:rPr>
          <w:spacing w:val="-2"/>
          <w:u w:val="thick"/>
        </w:rPr>
        <w:t>Budget</w:t>
      </w:r>
    </w:p>
    <w:p w14:paraId="78F130C6" w14:textId="77777777" w:rsidR="00960090" w:rsidRDefault="00FA0F95" w:rsidP="0090165D">
      <w:pPr>
        <w:pStyle w:val="BodyText"/>
        <w:tabs>
          <w:tab w:val="left" w:pos="540"/>
        </w:tabs>
        <w:ind w:left="540" w:right="119"/>
        <w:jc w:val="both"/>
      </w:pPr>
      <w:r>
        <w:t>All applicants must submit a proposed budget on the State of Illinois Uniform Grant</w:t>
      </w:r>
      <w:r>
        <w:rPr>
          <w:spacing w:val="80"/>
        </w:rPr>
        <w:t xml:space="preserve"> </w:t>
      </w:r>
      <w:r>
        <w:t>Budget Template</w:t>
      </w:r>
      <w:r>
        <w:rPr>
          <w:spacing w:val="-15"/>
        </w:rPr>
        <w:t xml:space="preserve"> </w:t>
      </w:r>
      <w:r>
        <w:t>(</w:t>
      </w:r>
      <w:r>
        <w:rPr>
          <w:i/>
        </w:rPr>
        <w:t>template</w:t>
      </w:r>
      <w:r>
        <w:rPr>
          <w:i/>
          <w:spacing w:val="-8"/>
        </w:rPr>
        <w:t xml:space="preserve"> </w:t>
      </w:r>
      <w:r>
        <w:rPr>
          <w:i/>
          <w:spacing w:val="21"/>
        </w:rPr>
        <w:t>provided</w:t>
      </w:r>
      <w:r>
        <w:rPr>
          <w:i/>
          <w:spacing w:val="-15"/>
        </w:rPr>
        <w:t xml:space="preserve"> </w:t>
      </w:r>
      <w:r>
        <w:t>).</w:t>
      </w:r>
      <w:r>
        <w:rPr>
          <w:spacing w:val="-8"/>
        </w:rPr>
        <w:t xml:space="preserve"> </w:t>
      </w:r>
      <w:r>
        <w:t>Applicants</w:t>
      </w:r>
      <w:r>
        <w:rPr>
          <w:spacing w:val="-8"/>
        </w:rPr>
        <w:t xml:space="preserve"> </w:t>
      </w:r>
      <w:r>
        <w:t>should</w:t>
      </w:r>
      <w:r>
        <w:rPr>
          <w:spacing w:val="-8"/>
        </w:rPr>
        <w:t xml:space="preserve"> </w:t>
      </w:r>
      <w:r>
        <w:t>submit</w:t>
      </w:r>
      <w:r>
        <w:rPr>
          <w:spacing w:val="-8"/>
        </w:rPr>
        <w:t xml:space="preserve"> </w:t>
      </w:r>
      <w:r>
        <w:t>budgets</w:t>
      </w:r>
      <w:r>
        <w:rPr>
          <w:spacing w:val="-15"/>
        </w:rPr>
        <w:t xml:space="preserve"> </w:t>
      </w:r>
      <w:r>
        <w:t>based</w:t>
      </w:r>
      <w:r>
        <w:rPr>
          <w:spacing w:val="-15"/>
        </w:rPr>
        <w:t xml:space="preserve"> </w:t>
      </w:r>
      <w:r>
        <w:t>upon</w:t>
      </w:r>
      <w:r>
        <w:rPr>
          <w:spacing w:val="-15"/>
        </w:rPr>
        <w:t xml:space="preserve"> </w:t>
      </w:r>
      <w:r>
        <w:t>the</w:t>
      </w:r>
      <w:r>
        <w:rPr>
          <w:spacing w:val="-15"/>
        </w:rPr>
        <w:t xml:space="preserve"> </w:t>
      </w:r>
      <w:r>
        <w:t>total</w:t>
      </w:r>
      <w:r>
        <w:rPr>
          <w:spacing w:val="-13"/>
        </w:rPr>
        <w:t xml:space="preserve"> </w:t>
      </w:r>
      <w:r>
        <w:t>estimated costs for the project.</w:t>
      </w:r>
    </w:p>
    <w:p w14:paraId="57E923B3" w14:textId="77777777" w:rsidR="00960090" w:rsidRDefault="00960090" w:rsidP="0090165D">
      <w:pPr>
        <w:pStyle w:val="BodyText"/>
        <w:spacing w:before="101"/>
        <w:ind w:left="540"/>
      </w:pPr>
    </w:p>
    <w:p w14:paraId="260B68F7" w14:textId="77777777" w:rsidR="00960090" w:rsidRDefault="00FA0F95">
      <w:pPr>
        <w:pStyle w:val="Heading1"/>
        <w:ind w:left="211"/>
        <w:jc w:val="both"/>
      </w:pPr>
      <w:bookmarkStart w:id="11" w:name="I._APPLICATION/SUBMISSION_INFORMATION"/>
      <w:bookmarkEnd w:id="11"/>
      <w:r>
        <w:t>I.</w:t>
      </w:r>
      <w:r>
        <w:rPr>
          <w:spacing w:val="-6"/>
        </w:rPr>
        <w:t xml:space="preserve"> </w:t>
      </w:r>
      <w:r>
        <w:t>APPLICATION/SUBMISSION</w:t>
      </w:r>
      <w:r>
        <w:rPr>
          <w:spacing w:val="-7"/>
        </w:rPr>
        <w:t xml:space="preserve"> </w:t>
      </w:r>
      <w:r>
        <w:rPr>
          <w:spacing w:val="-2"/>
        </w:rPr>
        <w:t>INFORMATION</w:t>
      </w:r>
    </w:p>
    <w:p w14:paraId="1EC68487" w14:textId="77777777" w:rsidR="00960090" w:rsidRDefault="00960090">
      <w:pPr>
        <w:pStyle w:val="BodyText"/>
        <w:spacing w:before="101"/>
        <w:rPr>
          <w:b/>
        </w:rPr>
      </w:pPr>
    </w:p>
    <w:p w14:paraId="40D6FCBE" w14:textId="7CA15A2A" w:rsidR="00960090" w:rsidRDefault="00FA0F95">
      <w:pPr>
        <w:pStyle w:val="BodyText"/>
        <w:ind w:left="240" w:right="116"/>
        <w:jc w:val="both"/>
      </w:pPr>
      <w:r>
        <w:t xml:space="preserve">Each grant application package must be submitted no later than </w:t>
      </w:r>
      <w:r w:rsidR="00C054AD">
        <w:t xml:space="preserve">November </w:t>
      </w:r>
      <w:r w:rsidRPr="00853668">
        <w:rPr>
          <w:color w:val="000000"/>
        </w:rPr>
        <w:t>15, 2025</w:t>
      </w:r>
      <w:r>
        <w:rPr>
          <w:color w:val="000000"/>
        </w:rPr>
        <w:t xml:space="preserve"> to </w:t>
      </w:r>
      <w:hyperlink r:id="rId15" w:history="1">
        <w:r w:rsidR="00B220DF" w:rsidRPr="00B174F1">
          <w:rPr>
            <w:rStyle w:val="Hyperlink"/>
          </w:rPr>
          <w:t>ICCB.noncredit@illinois.gov</w:t>
        </w:r>
      </w:hyperlink>
      <w:r w:rsidR="00B220DF">
        <w:rPr>
          <w:color w:val="000000"/>
        </w:rPr>
        <w:t xml:space="preserve"> and </w:t>
      </w:r>
      <w:hyperlink r:id="rId16" w:history="1">
        <w:r w:rsidR="00086C00" w:rsidRPr="00480CCE">
          <w:rPr>
            <w:rStyle w:val="Hyperlink"/>
          </w:rPr>
          <w:t>alex.weidenh</w:t>
        </w:r>
      </w:hyperlink>
      <w:hyperlink r:id="rId17">
        <w:r>
          <w:rPr>
            <w:color w:val="0000FF"/>
            <w:u w:val="single" w:color="0000FF"/>
          </w:rPr>
          <w:t>amer@illinois.gov</w:t>
        </w:r>
        <w:r>
          <w:rPr>
            <w:color w:val="000000"/>
          </w:rPr>
          <w:t>.</w:t>
        </w:r>
      </w:hyperlink>
      <w:r>
        <w:rPr>
          <w:color w:val="000000"/>
          <w:spacing w:val="-10"/>
        </w:rPr>
        <w:t xml:space="preserve"> </w:t>
      </w:r>
      <w:r w:rsidR="0090165D">
        <w:rPr>
          <w:color w:val="000000"/>
        </w:rPr>
        <w:t>The g</w:t>
      </w:r>
      <w:r>
        <w:rPr>
          <w:color w:val="000000"/>
        </w:rPr>
        <w:t>rant</w:t>
      </w:r>
      <w:r>
        <w:rPr>
          <w:color w:val="000000"/>
          <w:spacing w:val="-10"/>
        </w:rPr>
        <w:t xml:space="preserve"> </w:t>
      </w:r>
      <w:r>
        <w:rPr>
          <w:color w:val="000000"/>
        </w:rPr>
        <w:t>application</w:t>
      </w:r>
      <w:r>
        <w:rPr>
          <w:color w:val="000000"/>
          <w:spacing w:val="-10"/>
        </w:rPr>
        <w:t xml:space="preserve"> </w:t>
      </w:r>
      <w:r>
        <w:rPr>
          <w:color w:val="000000"/>
        </w:rPr>
        <w:t>and</w:t>
      </w:r>
      <w:r>
        <w:rPr>
          <w:color w:val="000000"/>
          <w:spacing w:val="-10"/>
        </w:rPr>
        <w:t xml:space="preserve"> </w:t>
      </w:r>
      <w:r>
        <w:rPr>
          <w:color w:val="000000"/>
        </w:rPr>
        <w:t>materials</w:t>
      </w:r>
      <w:r>
        <w:rPr>
          <w:color w:val="000000"/>
          <w:spacing w:val="-10"/>
        </w:rPr>
        <w:t xml:space="preserve"> </w:t>
      </w:r>
      <w:r>
        <w:rPr>
          <w:color w:val="000000"/>
        </w:rPr>
        <w:t>may</w:t>
      </w:r>
      <w:r>
        <w:rPr>
          <w:color w:val="000000"/>
          <w:spacing w:val="-10"/>
        </w:rPr>
        <w:t xml:space="preserve"> </w:t>
      </w:r>
      <w:r>
        <w:rPr>
          <w:color w:val="000000"/>
        </w:rPr>
        <w:t>be</w:t>
      </w:r>
      <w:r>
        <w:rPr>
          <w:color w:val="000000"/>
          <w:spacing w:val="-10"/>
        </w:rPr>
        <w:t xml:space="preserve"> </w:t>
      </w:r>
      <w:r>
        <w:rPr>
          <w:color w:val="000000"/>
        </w:rPr>
        <w:t>found</w:t>
      </w:r>
      <w:r>
        <w:rPr>
          <w:color w:val="000000"/>
          <w:spacing w:val="-10"/>
        </w:rPr>
        <w:t xml:space="preserve"> </w:t>
      </w:r>
      <w:r>
        <w:rPr>
          <w:color w:val="000000"/>
        </w:rPr>
        <w:t>on</w:t>
      </w:r>
      <w:r>
        <w:rPr>
          <w:color w:val="000000"/>
          <w:spacing w:val="-10"/>
        </w:rPr>
        <w:t xml:space="preserve"> </w:t>
      </w:r>
      <w:r>
        <w:rPr>
          <w:color w:val="000000"/>
        </w:rPr>
        <w:t>the</w:t>
      </w:r>
      <w:r>
        <w:rPr>
          <w:color w:val="000000"/>
          <w:spacing w:val="-10"/>
        </w:rPr>
        <w:t xml:space="preserve"> </w:t>
      </w:r>
      <w:r>
        <w:rPr>
          <w:color w:val="000000"/>
        </w:rPr>
        <w:t>ICCB</w:t>
      </w:r>
      <w:r>
        <w:rPr>
          <w:color w:val="000000"/>
          <w:spacing w:val="-10"/>
        </w:rPr>
        <w:t xml:space="preserve"> </w:t>
      </w:r>
      <w:r>
        <w:rPr>
          <w:color w:val="000000"/>
        </w:rPr>
        <w:t xml:space="preserve">website at </w:t>
      </w:r>
      <w:hyperlink r:id="rId18">
        <w:r>
          <w:rPr>
            <w:color w:val="0000FF"/>
            <w:u w:val="single" w:color="0000FF"/>
          </w:rPr>
          <w:t>https://www.iccb.org/grant</w:t>
        </w:r>
      </w:hyperlink>
      <w:hyperlink r:id="rId19">
        <w:r>
          <w:rPr>
            <w:color w:val="0000FF"/>
            <w:u w:val="single" w:color="0000FF"/>
          </w:rPr>
          <w:t>-opportunities/</w:t>
        </w:r>
        <w:r>
          <w:rPr>
            <w:color w:val="000000"/>
          </w:rPr>
          <w:t>.</w:t>
        </w:r>
      </w:hyperlink>
    </w:p>
    <w:p w14:paraId="12AAECBA" w14:textId="77777777" w:rsidR="00960090" w:rsidRDefault="00960090">
      <w:pPr>
        <w:pStyle w:val="BodyText"/>
        <w:spacing w:before="12"/>
      </w:pPr>
    </w:p>
    <w:p w14:paraId="42485E08" w14:textId="77777777" w:rsidR="00960090" w:rsidRDefault="00FA0F95" w:rsidP="0090165D">
      <w:pPr>
        <w:pStyle w:val="BodyText"/>
        <w:ind w:left="270" w:right="114"/>
        <w:jc w:val="both"/>
      </w:pPr>
      <w:r>
        <w:rPr>
          <w:b/>
        </w:rPr>
        <w:t xml:space="preserve">Paper copies of the applications are not permitted. </w:t>
      </w:r>
      <w:r>
        <w:t>Applicants will receive confirmation of receipt of</w:t>
      </w:r>
      <w:r>
        <w:rPr>
          <w:spacing w:val="-15"/>
        </w:rPr>
        <w:t xml:space="preserve"> </w:t>
      </w:r>
      <w:r>
        <w:t>the</w:t>
      </w:r>
      <w:r>
        <w:rPr>
          <w:spacing w:val="-10"/>
        </w:rPr>
        <w:t xml:space="preserve"> </w:t>
      </w:r>
      <w:r>
        <w:t>e-mail</w:t>
      </w:r>
      <w:r>
        <w:rPr>
          <w:spacing w:val="-2"/>
        </w:rPr>
        <w:t xml:space="preserve"> </w:t>
      </w:r>
      <w:r>
        <w:t>containing</w:t>
      </w:r>
      <w:r>
        <w:rPr>
          <w:spacing w:val="-3"/>
        </w:rPr>
        <w:t xml:space="preserve"> </w:t>
      </w:r>
      <w:r>
        <w:t>the</w:t>
      </w:r>
      <w:r>
        <w:rPr>
          <w:spacing w:val="-4"/>
        </w:rPr>
        <w:t xml:space="preserve"> </w:t>
      </w:r>
      <w:r>
        <w:t>attachments.</w:t>
      </w:r>
      <w:r>
        <w:rPr>
          <w:spacing w:val="-1"/>
        </w:rPr>
        <w:t xml:space="preserve"> </w:t>
      </w:r>
      <w:r>
        <w:t>It</w:t>
      </w:r>
      <w:r>
        <w:rPr>
          <w:spacing w:val="-2"/>
        </w:rPr>
        <w:t xml:space="preserve"> </w:t>
      </w:r>
      <w:r>
        <w:t>is</w:t>
      </w:r>
      <w:r>
        <w:rPr>
          <w:spacing w:val="-3"/>
        </w:rPr>
        <w:t xml:space="preserve"> </w:t>
      </w:r>
      <w:r>
        <w:t>up</w:t>
      </w:r>
      <w:r>
        <w:rPr>
          <w:spacing w:val="-2"/>
        </w:rPr>
        <w:t xml:space="preserve"> </w:t>
      </w:r>
      <w:r>
        <w:t>to</w:t>
      </w:r>
      <w:r>
        <w:rPr>
          <w:spacing w:val="-3"/>
        </w:rPr>
        <w:t xml:space="preserve"> </w:t>
      </w:r>
      <w:r>
        <w:t>the</w:t>
      </w:r>
      <w:r>
        <w:rPr>
          <w:spacing w:val="-15"/>
        </w:rPr>
        <w:t xml:space="preserve"> </w:t>
      </w:r>
      <w:r>
        <w:t>applicant</w:t>
      </w:r>
      <w:r>
        <w:rPr>
          <w:spacing w:val="-2"/>
        </w:rPr>
        <w:t xml:space="preserve"> </w:t>
      </w:r>
      <w:r>
        <w:t>to</w:t>
      </w:r>
      <w:r>
        <w:rPr>
          <w:spacing w:val="-3"/>
        </w:rPr>
        <w:t xml:space="preserve"> </w:t>
      </w:r>
      <w:r>
        <w:t>ensure</w:t>
      </w:r>
      <w:r>
        <w:rPr>
          <w:spacing w:val="-3"/>
        </w:rPr>
        <w:t xml:space="preserve"> </w:t>
      </w:r>
      <w:r>
        <w:t>that</w:t>
      </w:r>
      <w:r>
        <w:rPr>
          <w:spacing w:val="-2"/>
        </w:rPr>
        <w:t xml:space="preserve"> </w:t>
      </w:r>
      <w:r>
        <w:t>all</w:t>
      </w:r>
      <w:r>
        <w:rPr>
          <w:spacing w:val="-3"/>
        </w:rPr>
        <w:t xml:space="preserve"> </w:t>
      </w:r>
      <w:r>
        <w:t>items</w:t>
      </w:r>
      <w:r>
        <w:rPr>
          <w:spacing w:val="-2"/>
        </w:rPr>
        <w:t xml:space="preserve"> </w:t>
      </w:r>
      <w:r>
        <w:t>in</w:t>
      </w:r>
      <w:r>
        <w:rPr>
          <w:spacing w:val="-5"/>
        </w:rPr>
        <w:t xml:space="preserve"> </w:t>
      </w:r>
      <w:r>
        <w:t>the</w:t>
      </w:r>
      <w:r>
        <w:rPr>
          <w:spacing w:val="-4"/>
        </w:rPr>
        <w:t xml:space="preserve"> </w:t>
      </w:r>
      <w:r>
        <w:t>package are</w:t>
      </w:r>
      <w:r>
        <w:rPr>
          <w:spacing w:val="-7"/>
        </w:rPr>
        <w:t xml:space="preserve"> </w:t>
      </w:r>
      <w:r>
        <w:t>attached</w:t>
      </w:r>
      <w:r>
        <w:rPr>
          <w:spacing w:val="-7"/>
        </w:rPr>
        <w:t xml:space="preserve"> </w:t>
      </w:r>
      <w:r>
        <w:t>and</w:t>
      </w:r>
      <w:r>
        <w:rPr>
          <w:spacing w:val="-6"/>
        </w:rPr>
        <w:t xml:space="preserve"> </w:t>
      </w:r>
      <w:r>
        <w:t>sent</w:t>
      </w:r>
      <w:r>
        <w:rPr>
          <w:spacing w:val="-6"/>
        </w:rPr>
        <w:t xml:space="preserve"> </w:t>
      </w:r>
      <w:r>
        <w:t>in</w:t>
      </w:r>
      <w:r>
        <w:rPr>
          <w:spacing w:val="-7"/>
        </w:rPr>
        <w:t xml:space="preserve"> </w:t>
      </w:r>
      <w:r>
        <w:t>the</w:t>
      </w:r>
      <w:r>
        <w:rPr>
          <w:spacing w:val="-15"/>
        </w:rPr>
        <w:t xml:space="preserve"> </w:t>
      </w:r>
      <w:r>
        <w:t>e-mail.</w:t>
      </w:r>
      <w:r>
        <w:rPr>
          <w:spacing w:val="-7"/>
        </w:rPr>
        <w:t xml:space="preserve"> </w:t>
      </w:r>
      <w:r>
        <w:t>Grant</w:t>
      </w:r>
      <w:r>
        <w:rPr>
          <w:spacing w:val="-7"/>
        </w:rPr>
        <w:t xml:space="preserve"> </w:t>
      </w:r>
      <w:r>
        <w:t>recipients</w:t>
      </w:r>
      <w:r>
        <w:rPr>
          <w:spacing w:val="-7"/>
        </w:rPr>
        <w:t xml:space="preserve"> </w:t>
      </w:r>
      <w:r>
        <w:t>must</w:t>
      </w:r>
      <w:r>
        <w:rPr>
          <w:spacing w:val="-7"/>
        </w:rPr>
        <w:t xml:space="preserve"> </w:t>
      </w:r>
      <w:r>
        <w:t>comply</w:t>
      </w:r>
      <w:r>
        <w:rPr>
          <w:spacing w:val="-7"/>
        </w:rPr>
        <w:t xml:space="preserve"> </w:t>
      </w:r>
      <w:r>
        <w:t>with</w:t>
      </w:r>
      <w:r>
        <w:rPr>
          <w:spacing w:val="-7"/>
        </w:rPr>
        <w:t xml:space="preserve"> </w:t>
      </w:r>
      <w:r>
        <w:t>all</w:t>
      </w:r>
      <w:r>
        <w:rPr>
          <w:spacing w:val="-7"/>
        </w:rPr>
        <w:t xml:space="preserve"> </w:t>
      </w:r>
      <w:r>
        <w:t>applicable</w:t>
      </w:r>
      <w:r>
        <w:rPr>
          <w:spacing w:val="-8"/>
        </w:rPr>
        <w:t xml:space="preserve"> </w:t>
      </w:r>
      <w:r>
        <w:t>provisions</w:t>
      </w:r>
      <w:r>
        <w:rPr>
          <w:spacing w:val="-8"/>
        </w:rPr>
        <w:t xml:space="preserve"> </w:t>
      </w:r>
      <w:r>
        <w:t>of</w:t>
      </w:r>
      <w:r>
        <w:rPr>
          <w:spacing w:val="-8"/>
        </w:rPr>
        <w:t xml:space="preserve"> </w:t>
      </w:r>
      <w:r>
        <w:t xml:space="preserve">state and federal laws and regulations pertaining to nondiscrimination, </w:t>
      </w:r>
      <w:r>
        <w:lastRenderedPageBreak/>
        <w:t xml:space="preserve">sexual harassment, and equal </w:t>
      </w:r>
      <w:r>
        <w:rPr>
          <w:spacing w:val="-2"/>
        </w:rPr>
        <w:t>employment.</w:t>
      </w:r>
    </w:p>
    <w:p w14:paraId="6D4C372A" w14:textId="77777777" w:rsidR="00960090" w:rsidRDefault="00960090">
      <w:pPr>
        <w:jc w:val="both"/>
        <w:sectPr w:rsidR="00960090" w:rsidSect="0090165D">
          <w:pgSz w:w="12240" w:h="15840"/>
          <w:pgMar w:top="1440" w:right="1440" w:bottom="1440" w:left="1440" w:header="0" w:footer="980" w:gutter="0"/>
          <w:cols w:space="720"/>
          <w:docGrid w:linePitch="299"/>
        </w:sectPr>
      </w:pPr>
    </w:p>
    <w:p w14:paraId="67AE016C" w14:textId="77777777" w:rsidR="001B7503" w:rsidRDefault="00FA0F95" w:rsidP="001B7503">
      <w:pPr>
        <w:pStyle w:val="BodyText"/>
        <w:spacing w:before="76"/>
        <w:ind w:left="119" w:right="396"/>
      </w:pPr>
      <w:r w:rsidRPr="007974E9">
        <w:lastRenderedPageBreak/>
        <w:t>To</w:t>
      </w:r>
      <w:r w:rsidRPr="007974E9">
        <w:rPr>
          <w:spacing w:val="-2"/>
        </w:rPr>
        <w:t xml:space="preserve"> </w:t>
      </w:r>
      <w:r w:rsidRPr="007974E9">
        <w:t>provide</w:t>
      </w:r>
      <w:r w:rsidRPr="007974E9">
        <w:rPr>
          <w:spacing w:val="-4"/>
        </w:rPr>
        <w:t xml:space="preserve"> </w:t>
      </w:r>
      <w:r w:rsidRPr="007974E9">
        <w:t>technical</w:t>
      </w:r>
      <w:r w:rsidRPr="007974E9">
        <w:rPr>
          <w:spacing w:val="-2"/>
        </w:rPr>
        <w:t xml:space="preserve"> </w:t>
      </w:r>
      <w:r w:rsidRPr="007974E9">
        <w:t>assistance</w:t>
      </w:r>
      <w:r w:rsidRPr="007974E9">
        <w:rPr>
          <w:spacing w:val="-4"/>
        </w:rPr>
        <w:t xml:space="preserve"> </w:t>
      </w:r>
      <w:r w:rsidRPr="007974E9">
        <w:t>to</w:t>
      </w:r>
      <w:r w:rsidRPr="007974E9">
        <w:rPr>
          <w:spacing w:val="-3"/>
        </w:rPr>
        <w:t xml:space="preserve"> </w:t>
      </w:r>
      <w:r w:rsidRPr="007974E9">
        <w:t>grantees</w:t>
      </w:r>
      <w:r w:rsidRPr="007974E9">
        <w:rPr>
          <w:spacing w:val="-1"/>
        </w:rPr>
        <w:t xml:space="preserve"> </w:t>
      </w:r>
      <w:r w:rsidRPr="007974E9">
        <w:t>on</w:t>
      </w:r>
      <w:r w:rsidRPr="007974E9">
        <w:rPr>
          <w:spacing w:val="-2"/>
        </w:rPr>
        <w:t xml:space="preserve"> </w:t>
      </w:r>
      <w:r w:rsidRPr="007974E9">
        <w:t>this</w:t>
      </w:r>
      <w:r w:rsidRPr="007974E9">
        <w:rPr>
          <w:spacing w:val="-2"/>
        </w:rPr>
        <w:t xml:space="preserve"> </w:t>
      </w:r>
      <w:r w:rsidRPr="007974E9">
        <w:t>opportunity,</w:t>
      </w:r>
      <w:r w:rsidRPr="007974E9">
        <w:rPr>
          <w:spacing w:val="-2"/>
        </w:rPr>
        <w:t xml:space="preserve"> </w:t>
      </w:r>
      <w:r w:rsidRPr="007974E9">
        <w:t>there</w:t>
      </w:r>
      <w:r w:rsidRPr="007974E9">
        <w:rPr>
          <w:spacing w:val="-3"/>
        </w:rPr>
        <w:t xml:space="preserve"> </w:t>
      </w:r>
      <w:r w:rsidRPr="007974E9">
        <w:t>will</w:t>
      </w:r>
      <w:r w:rsidRPr="007974E9">
        <w:rPr>
          <w:spacing w:val="-2"/>
        </w:rPr>
        <w:t xml:space="preserve"> </w:t>
      </w:r>
      <w:r w:rsidRPr="007974E9">
        <w:t>be</w:t>
      </w:r>
      <w:r w:rsidRPr="007974E9">
        <w:rPr>
          <w:spacing w:val="-4"/>
        </w:rPr>
        <w:t xml:space="preserve"> </w:t>
      </w:r>
      <w:r w:rsidRPr="007974E9">
        <w:t>a</w:t>
      </w:r>
      <w:r w:rsidRPr="007974E9">
        <w:rPr>
          <w:spacing w:val="-3"/>
        </w:rPr>
        <w:t xml:space="preserve"> </w:t>
      </w:r>
      <w:r w:rsidRPr="007974E9">
        <w:t>virtual</w:t>
      </w:r>
      <w:r w:rsidRPr="007974E9">
        <w:rPr>
          <w:spacing w:val="-2"/>
        </w:rPr>
        <w:t xml:space="preserve"> </w:t>
      </w:r>
      <w:r w:rsidRPr="007974E9">
        <w:t>meeting</w:t>
      </w:r>
      <w:r w:rsidRPr="007974E9">
        <w:rPr>
          <w:spacing w:val="-3"/>
        </w:rPr>
        <w:t xml:space="preserve"> </w:t>
      </w:r>
      <w:r w:rsidRPr="007974E9">
        <w:t>on</w:t>
      </w:r>
      <w:r w:rsidR="00C054AD" w:rsidRPr="007974E9">
        <w:t xml:space="preserve"> </w:t>
      </w:r>
      <w:r w:rsidR="00C054AD" w:rsidRPr="00086C00">
        <w:rPr>
          <w:b/>
          <w:bCs/>
        </w:rPr>
        <w:t>Monday</w:t>
      </w:r>
      <w:r w:rsidR="0031268A" w:rsidRPr="00086C00">
        <w:rPr>
          <w:b/>
          <w:bCs/>
        </w:rPr>
        <w:t>, September</w:t>
      </w:r>
      <w:r w:rsidR="00C054AD" w:rsidRPr="00086C00">
        <w:rPr>
          <w:b/>
          <w:bCs/>
        </w:rPr>
        <w:t xml:space="preserve"> 30</w:t>
      </w:r>
      <w:r w:rsidR="0031268A" w:rsidRPr="00086C00">
        <w:rPr>
          <w:b/>
          <w:bCs/>
          <w:spacing w:val="-3"/>
        </w:rPr>
        <w:t>, 2025</w:t>
      </w:r>
      <w:r w:rsidR="0031268A" w:rsidRPr="007974E9">
        <w:rPr>
          <w:spacing w:val="-3"/>
        </w:rPr>
        <w:t xml:space="preserve">. </w:t>
      </w:r>
      <w:r w:rsidRPr="007974E9">
        <w:t xml:space="preserve"> The same session will be offered twice:</w:t>
      </w:r>
    </w:p>
    <w:p w14:paraId="6347A1D0" w14:textId="77777777" w:rsidR="001B7503" w:rsidRDefault="001B7503" w:rsidP="001B7503">
      <w:pPr>
        <w:pStyle w:val="BodyText"/>
        <w:spacing w:before="76"/>
        <w:ind w:left="119" w:right="396"/>
      </w:pPr>
    </w:p>
    <w:p w14:paraId="04F2B653" w14:textId="08346CAE" w:rsidR="001B7503" w:rsidRDefault="00FA0F95" w:rsidP="001B7503">
      <w:pPr>
        <w:pStyle w:val="BodyText"/>
        <w:spacing w:before="76"/>
        <w:ind w:left="119" w:right="396"/>
      </w:pPr>
      <w:r w:rsidRPr="007974E9">
        <w:t>10:00</w:t>
      </w:r>
      <w:r w:rsidRPr="007974E9">
        <w:rPr>
          <w:spacing w:val="-7"/>
        </w:rPr>
        <w:t xml:space="preserve"> </w:t>
      </w:r>
      <w:r w:rsidRPr="007974E9">
        <w:t>–</w:t>
      </w:r>
      <w:r w:rsidRPr="007974E9">
        <w:rPr>
          <w:spacing w:val="-7"/>
        </w:rPr>
        <w:t xml:space="preserve"> </w:t>
      </w:r>
      <w:r w:rsidRPr="007974E9">
        <w:t>11:30</w:t>
      </w:r>
      <w:r w:rsidR="00086C00">
        <w:t xml:space="preserve"> am</w:t>
      </w:r>
      <w:r w:rsidRPr="007974E9">
        <w:rPr>
          <w:spacing w:val="-7"/>
        </w:rPr>
        <w:t xml:space="preserve"> </w:t>
      </w:r>
      <w:r w:rsidRPr="007974E9">
        <w:t>-</w:t>
      </w:r>
      <w:r w:rsidRPr="007974E9">
        <w:rPr>
          <w:spacing w:val="-8"/>
        </w:rPr>
        <w:t xml:space="preserve"> </w:t>
      </w:r>
      <w:r w:rsidRPr="007974E9">
        <w:t>Join</w:t>
      </w:r>
      <w:r w:rsidRPr="007974E9">
        <w:rPr>
          <w:spacing w:val="-7"/>
        </w:rPr>
        <w:t xml:space="preserve"> </w:t>
      </w:r>
      <w:r w:rsidR="0031268A" w:rsidRPr="007974E9">
        <w:rPr>
          <w:spacing w:val="-7"/>
        </w:rPr>
        <w:t xml:space="preserve">Webex </w:t>
      </w:r>
      <w:r w:rsidRPr="007974E9">
        <w:t>Meeting</w:t>
      </w:r>
      <w:r w:rsidR="007974E9">
        <w:t xml:space="preserve">: </w:t>
      </w:r>
      <w:r w:rsidR="001B7503">
        <w:t xml:space="preserve">  </w:t>
      </w:r>
      <w:hyperlink r:id="rId20" w:history="1">
        <w:r w:rsidR="001B7503" w:rsidRPr="00480CCE">
          <w:rPr>
            <w:rStyle w:val="Hyperlink"/>
          </w:rPr>
          <w:t>https://illinois.webex.com/illinois/j.php?MTID=m913750b4f59f47269a80ad7290b29cb8</w:t>
        </w:r>
      </w:hyperlink>
    </w:p>
    <w:p w14:paraId="13937CF6" w14:textId="77777777" w:rsidR="001B7503" w:rsidRDefault="001B7503" w:rsidP="001B7503">
      <w:pPr>
        <w:pStyle w:val="BodyText"/>
        <w:spacing w:before="76"/>
        <w:ind w:left="119" w:right="396"/>
      </w:pPr>
    </w:p>
    <w:p w14:paraId="7FEB1599" w14:textId="632B920B" w:rsidR="001B7503" w:rsidRDefault="00FA0F95" w:rsidP="001B7503">
      <w:pPr>
        <w:pStyle w:val="BodyText"/>
        <w:spacing w:before="76"/>
        <w:ind w:left="119" w:right="396"/>
        <w:sectPr w:rsidR="001B7503" w:rsidSect="001B7503">
          <w:pgSz w:w="12240" w:h="15840"/>
          <w:pgMar w:top="1560" w:right="980" w:bottom="1240" w:left="1200" w:header="0" w:footer="980" w:gutter="0"/>
          <w:cols w:space="720"/>
        </w:sectPr>
      </w:pPr>
      <w:r w:rsidRPr="007974E9">
        <w:t>2:00 – 3:30</w:t>
      </w:r>
      <w:r w:rsidR="00086C00">
        <w:t xml:space="preserve"> pm</w:t>
      </w:r>
      <w:r w:rsidR="0031268A" w:rsidRPr="007974E9">
        <w:t xml:space="preserve"> -</w:t>
      </w:r>
      <w:r w:rsidRPr="007974E9">
        <w:t xml:space="preserve"> Join </w:t>
      </w:r>
      <w:r w:rsidR="0031268A" w:rsidRPr="007974E9">
        <w:t xml:space="preserve">Webex </w:t>
      </w:r>
      <w:r w:rsidRPr="007974E9">
        <w:t>Meeting</w:t>
      </w:r>
      <w:r w:rsidR="001B7503">
        <w:t xml:space="preserve"> </w:t>
      </w:r>
      <w:hyperlink r:id="rId21" w:history="1">
        <w:r w:rsidR="001B7503" w:rsidRPr="00480CCE">
          <w:rPr>
            <w:rStyle w:val="Hyperlink"/>
          </w:rPr>
          <w:t>https://illinois.webex.com/illinois/j.php?MTID=m0e37e14b02b092084c934d38392b96fc</w:t>
        </w:r>
      </w:hyperlink>
      <w:r w:rsidR="001B7503">
        <w:t xml:space="preserve"> </w:t>
      </w:r>
    </w:p>
    <w:p w14:paraId="583C3E13" w14:textId="7FB2DDAE" w:rsidR="007974E9" w:rsidRDefault="007974E9">
      <w:pPr>
        <w:pStyle w:val="BodyText"/>
        <w:spacing w:line="720" w:lineRule="auto"/>
        <w:ind w:left="120" w:right="6180"/>
      </w:pPr>
    </w:p>
    <w:p w14:paraId="18ACA24C" w14:textId="77777777" w:rsidR="00960090" w:rsidRDefault="00FA0F95">
      <w:pPr>
        <w:pStyle w:val="Heading2"/>
        <w:spacing w:before="2" w:line="550" w:lineRule="atLeast"/>
        <w:ind w:right="6822"/>
      </w:pPr>
      <w:bookmarkStart w:id="12" w:name="J._Funding_Information"/>
      <w:bookmarkEnd w:id="12"/>
      <w:r>
        <w:t>J.</w:t>
      </w:r>
      <w:r>
        <w:rPr>
          <w:spacing w:val="-15"/>
        </w:rPr>
        <w:t xml:space="preserve"> </w:t>
      </w:r>
      <w:r>
        <w:t>Funding</w:t>
      </w:r>
      <w:r>
        <w:rPr>
          <w:spacing w:val="-15"/>
        </w:rPr>
        <w:t xml:space="preserve"> </w:t>
      </w:r>
      <w:r>
        <w:t>Information Grant Period</w:t>
      </w:r>
    </w:p>
    <w:p w14:paraId="31DAEF83" w14:textId="77777777" w:rsidR="00960090" w:rsidRDefault="00FA0F95">
      <w:pPr>
        <w:pStyle w:val="BodyText"/>
        <w:spacing w:before="2"/>
        <w:ind w:left="240"/>
      </w:pPr>
      <w:r>
        <w:t>The</w:t>
      </w:r>
      <w:r>
        <w:rPr>
          <w:spacing w:val="-4"/>
        </w:rPr>
        <w:t xml:space="preserve"> </w:t>
      </w:r>
      <w:r>
        <w:t>grant period is</w:t>
      </w:r>
      <w:r>
        <w:rPr>
          <w:spacing w:val="-1"/>
        </w:rPr>
        <w:t xml:space="preserve"> </w:t>
      </w:r>
      <w:r>
        <w:t xml:space="preserve">January 1, 2025 - December 31, </w:t>
      </w:r>
      <w:r>
        <w:rPr>
          <w:spacing w:val="-2"/>
        </w:rPr>
        <w:t>2025.</w:t>
      </w:r>
    </w:p>
    <w:p w14:paraId="37234D61" w14:textId="77777777" w:rsidR="00960090" w:rsidRDefault="00960090">
      <w:pPr>
        <w:pStyle w:val="BodyText"/>
        <w:spacing w:before="9"/>
      </w:pPr>
    </w:p>
    <w:p w14:paraId="605C6571" w14:textId="77777777" w:rsidR="00960090" w:rsidRDefault="00FA0F95">
      <w:pPr>
        <w:pStyle w:val="Heading2"/>
      </w:pPr>
      <w:r>
        <w:t>Funding</w:t>
      </w:r>
      <w:r>
        <w:rPr>
          <w:spacing w:val="-1"/>
        </w:rPr>
        <w:t xml:space="preserve"> </w:t>
      </w:r>
      <w:r>
        <w:rPr>
          <w:spacing w:val="-2"/>
        </w:rPr>
        <w:t>Availability</w:t>
      </w:r>
    </w:p>
    <w:p w14:paraId="53AC8CC5" w14:textId="77777777" w:rsidR="00960090" w:rsidRDefault="00FA0F95">
      <w:pPr>
        <w:pStyle w:val="BodyText"/>
        <w:spacing w:before="1"/>
        <w:ind w:left="240"/>
      </w:pPr>
      <w:r>
        <w:t>A total of $4.8M is appropriated from the General Revenue Fund to the ICCB for grants</w:t>
      </w:r>
      <w:r>
        <w:rPr>
          <w:spacing w:val="-2"/>
        </w:rPr>
        <w:t xml:space="preserve"> </w:t>
      </w:r>
      <w:r>
        <w:t>to</w:t>
      </w:r>
      <w:r>
        <w:rPr>
          <w:spacing w:val="-2"/>
        </w:rPr>
        <w:t xml:space="preserve"> </w:t>
      </w:r>
      <w:r>
        <w:t>eligible entities</w:t>
      </w:r>
      <w:r>
        <w:rPr>
          <w:spacing w:val="20"/>
        </w:rPr>
        <w:t xml:space="preserve"> </w:t>
      </w:r>
      <w:r>
        <w:t>for</w:t>
      </w:r>
      <w:r>
        <w:rPr>
          <w:spacing w:val="21"/>
        </w:rPr>
        <w:t xml:space="preserve"> </w:t>
      </w:r>
      <w:r>
        <w:t>the</w:t>
      </w:r>
      <w:r>
        <w:rPr>
          <w:spacing w:val="23"/>
        </w:rPr>
        <w:t xml:space="preserve"> </w:t>
      </w:r>
      <w:r>
        <w:t>educational</w:t>
      </w:r>
      <w:r>
        <w:rPr>
          <w:spacing w:val="24"/>
        </w:rPr>
        <w:t xml:space="preserve"> </w:t>
      </w:r>
      <w:r>
        <w:t>purposes</w:t>
      </w:r>
      <w:r>
        <w:rPr>
          <w:spacing w:val="22"/>
        </w:rPr>
        <w:t xml:space="preserve"> </w:t>
      </w:r>
      <w:r>
        <w:t>as</w:t>
      </w:r>
      <w:r>
        <w:rPr>
          <w:spacing w:val="24"/>
        </w:rPr>
        <w:t xml:space="preserve"> </w:t>
      </w:r>
      <w:r>
        <w:t>outlined</w:t>
      </w:r>
      <w:r>
        <w:rPr>
          <w:spacing w:val="22"/>
        </w:rPr>
        <w:t xml:space="preserve"> </w:t>
      </w:r>
      <w:r>
        <w:t>under</w:t>
      </w:r>
      <w:r>
        <w:rPr>
          <w:spacing w:val="22"/>
        </w:rPr>
        <w:t xml:space="preserve"> </w:t>
      </w:r>
      <w:r>
        <w:t>this</w:t>
      </w:r>
      <w:r>
        <w:rPr>
          <w:spacing w:val="24"/>
        </w:rPr>
        <w:t xml:space="preserve"> </w:t>
      </w:r>
      <w:r>
        <w:t>NOFO.</w:t>
      </w:r>
      <w:r>
        <w:rPr>
          <w:spacing w:val="69"/>
          <w:w w:val="150"/>
        </w:rPr>
        <w:t xml:space="preserve"> </w:t>
      </w:r>
      <w:r>
        <w:t>Only</w:t>
      </w:r>
      <w:r>
        <w:rPr>
          <w:spacing w:val="41"/>
        </w:rPr>
        <w:t xml:space="preserve"> </w:t>
      </w:r>
      <w:r>
        <w:t>one</w:t>
      </w:r>
      <w:r>
        <w:rPr>
          <w:spacing w:val="28"/>
        </w:rPr>
        <w:t xml:space="preserve"> </w:t>
      </w:r>
      <w:r>
        <w:t>grant</w:t>
      </w:r>
      <w:r>
        <w:rPr>
          <w:spacing w:val="34"/>
        </w:rPr>
        <w:t xml:space="preserve"> </w:t>
      </w:r>
      <w:r>
        <w:t>application</w:t>
      </w:r>
      <w:r>
        <w:rPr>
          <w:spacing w:val="31"/>
        </w:rPr>
        <w:t xml:space="preserve"> </w:t>
      </w:r>
      <w:r>
        <w:rPr>
          <w:spacing w:val="-5"/>
        </w:rPr>
        <w:t>of</w:t>
      </w:r>
    </w:p>
    <w:p w14:paraId="1DA150EA" w14:textId="4E22CE73" w:rsidR="00960090" w:rsidRDefault="00FA0F95">
      <w:pPr>
        <w:pStyle w:val="BodyText"/>
        <w:ind w:left="240"/>
      </w:pPr>
      <w:r>
        <w:rPr>
          <w:spacing w:val="-2"/>
        </w:rPr>
        <w:t>$10</w:t>
      </w:r>
      <w:r w:rsidR="00AF4934">
        <w:rPr>
          <w:spacing w:val="-2"/>
        </w:rPr>
        <w:t>5</w:t>
      </w:r>
      <w:r>
        <w:rPr>
          <w:spacing w:val="-2"/>
        </w:rPr>
        <w:t>,000</w:t>
      </w:r>
      <w:r>
        <w:rPr>
          <w:spacing w:val="-13"/>
        </w:rPr>
        <w:t xml:space="preserve"> </w:t>
      </w:r>
      <w:r>
        <w:rPr>
          <w:spacing w:val="-2"/>
        </w:rPr>
        <w:t>per</w:t>
      </w:r>
      <w:r>
        <w:rPr>
          <w:spacing w:val="-5"/>
        </w:rPr>
        <w:t xml:space="preserve"> </w:t>
      </w:r>
      <w:r>
        <w:rPr>
          <w:spacing w:val="-2"/>
        </w:rPr>
        <w:t>community</w:t>
      </w:r>
      <w:r>
        <w:rPr>
          <w:spacing w:val="-3"/>
        </w:rPr>
        <w:t xml:space="preserve"> </w:t>
      </w:r>
      <w:r>
        <w:rPr>
          <w:spacing w:val="-2"/>
        </w:rPr>
        <w:t>college.</w:t>
      </w:r>
    </w:p>
    <w:p w14:paraId="50A9D156" w14:textId="77777777" w:rsidR="00960090" w:rsidRDefault="00960090">
      <w:pPr>
        <w:pStyle w:val="BodyText"/>
        <w:spacing w:before="11"/>
      </w:pPr>
    </w:p>
    <w:p w14:paraId="1DD0B027" w14:textId="0B4D7C9B" w:rsidR="00960090" w:rsidRDefault="00FA0F95">
      <w:pPr>
        <w:pStyle w:val="Heading2"/>
        <w:spacing w:before="1"/>
        <w:ind w:left="211"/>
      </w:pPr>
      <w:r>
        <w:t>Funding</w:t>
      </w:r>
      <w:r>
        <w:rPr>
          <w:spacing w:val="-1"/>
        </w:rPr>
        <w:t xml:space="preserve"> </w:t>
      </w:r>
      <w:r>
        <w:rPr>
          <w:spacing w:val="-2"/>
        </w:rPr>
        <w:t>Deadlines</w:t>
      </w:r>
    </w:p>
    <w:p w14:paraId="6A028ED3" w14:textId="7400316A" w:rsidR="00960090" w:rsidRDefault="00FA0F95">
      <w:pPr>
        <w:pStyle w:val="ListParagraph"/>
        <w:numPr>
          <w:ilvl w:val="0"/>
          <w:numId w:val="1"/>
        </w:numPr>
        <w:tabs>
          <w:tab w:val="left" w:pos="1000"/>
        </w:tabs>
        <w:spacing w:before="16"/>
        <w:rPr>
          <w:sz w:val="24"/>
        </w:rPr>
      </w:pPr>
      <w:r>
        <w:rPr>
          <w:sz w:val="24"/>
        </w:rPr>
        <w:t>Grant</w:t>
      </w:r>
      <w:r>
        <w:rPr>
          <w:spacing w:val="-1"/>
          <w:sz w:val="24"/>
        </w:rPr>
        <w:t xml:space="preserve"> </w:t>
      </w:r>
      <w:r>
        <w:rPr>
          <w:sz w:val="24"/>
        </w:rPr>
        <w:t>funds</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obligated</w:t>
      </w:r>
      <w:r>
        <w:rPr>
          <w:spacing w:val="-2"/>
          <w:sz w:val="24"/>
        </w:rPr>
        <w:t xml:space="preserve"> </w:t>
      </w:r>
      <w:r>
        <w:rPr>
          <w:spacing w:val="-5"/>
          <w:sz w:val="24"/>
        </w:rPr>
        <w:t>by</w:t>
      </w:r>
      <w:r w:rsidR="00853668">
        <w:rPr>
          <w:spacing w:val="-5"/>
          <w:sz w:val="24"/>
        </w:rPr>
        <w:t xml:space="preserve"> December 31, 2025</w:t>
      </w:r>
    </w:p>
    <w:p w14:paraId="7F2E1981" w14:textId="4505754C" w:rsidR="00960090" w:rsidRDefault="00FA0F95">
      <w:pPr>
        <w:pStyle w:val="ListParagraph"/>
        <w:numPr>
          <w:ilvl w:val="0"/>
          <w:numId w:val="1"/>
        </w:numPr>
        <w:tabs>
          <w:tab w:val="left" w:pos="1000"/>
        </w:tabs>
        <w:spacing w:before="8" w:line="249" w:lineRule="auto"/>
        <w:ind w:right="1654"/>
        <w:rPr>
          <w:sz w:val="24"/>
        </w:rPr>
      </w:pPr>
      <w:r>
        <w:rPr>
          <w:sz w:val="24"/>
        </w:rPr>
        <w:t>Good/products</w:t>
      </w:r>
      <w:r>
        <w:rPr>
          <w:spacing w:val="-5"/>
          <w:sz w:val="24"/>
        </w:rPr>
        <w:t xml:space="preserve"> </w:t>
      </w:r>
      <w:r>
        <w:rPr>
          <w:sz w:val="24"/>
        </w:rPr>
        <w:t>must</w:t>
      </w:r>
      <w:r>
        <w:rPr>
          <w:spacing w:val="-5"/>
          <w:sz w:val="24"/>
        </w:rPr>
        <w:t xml:space="preserve"> </w:t>
      </w:r>
      <w:r>
        <w:rPr>
          <w:sz w:val="24"/>
        </w:rPr>
        <w:t>be</w:t>
      </w:r>
      <w:r>
        <w:rPr>
          <w:spacing w:val="-6"/>
          <w:sz w:val="24"/>
        </w:rPr>
        <w:t xml:space="preserve"> </w:t>
      </w:r>
      <w:r>
        <w:rPr>
          <w:sz w:val="24"/>
        </w:rPr>
        <w:t>ordered</w:t>
      </w:r>
      <w:r>
        <w:rPr>
          <w:spacing w:val="-6"/>
          <w:sz w:val="24"/>
        </w:rPr>
        <w:t xml:space="preserve"> </w:t>
      </w:r>
      <w:r>
        <w:rPr>
          <w:sz w:val="24"/>
        </w:rPr>
        <w:t>by</w:t>
      </w:r>
      <w:r>
        <w:rPr>
          <w:spacing w:val="-5"/>
          <w:sz w:val="24"/>
        </w:rPr>
        <w:t xml:space="preserve"> </w:t>
      </w:r>
      <w:r w:rsidR="00B220DF">
        <w:rPr>
          <w:spacing w:val="-5"/>
          <w:sz w:val="24"/>
        </w:rPr>
        <w:t xml:space="preserve">December 31, 2025 </w:t>
      </w:r>
      <w:r>
        <w:rPr>
          <w:color w:val="000000"/>
          <w:sz w:val="24"/>
          <w:shd w:val="clear" w:color="auto" w:fill="FDFACE"/>
        </w:rPr>
        <w:t>/</w:t>
      </w:r>
      <w:r w:rsidRPr="00853668">
        <w:rPr>
          <w:color w:val="000000"/>
          <w:sz w:val="24"/>
        </w:rPr>
        <w:t>received</w:t>
      </w:r>
      <w:r w:rsidRPr="00853668">
        <w:rPr>
          <w:color w:val="000000"/>
          <w:spacing w:val="-5"/>
          <w:sz w:val="24"/>
        </w:rPr>
        <w:t xml:space="preserve"> </w:t>
      </w:r>
      <w:r w:rsidRPr="00853668">
        <w:rPr>
          <w:color w:val="000000"/>
          <w:sz w:val="24"/>
        </w:rPr>
        <w:t>by</w:t>
      </w:r>
      <w:r w:rsidRPr="00853668">
        <w:rPr>
          <w:color w:val="000000"/>
          <w:spacing w:val="-5"/>
          <w:sz w:val="24"/>
        </w:rPr>
        <w:t xml:space="preserve"> </w:t>
      </w:r>
      <w:r w:rsidRPr="00853668">
        <w:rPr>
          <w:color w:val="000000"/>
          <w:sz w:val="24"/>
        </w:rPr>
        <w:t>February 28, 2026</w:t>
      </w:r>
    </w:p>
    <w:p w14:paraId="26955670" w14:textId="579E9073" w:rsidR="00960090" w:rsidRDefault="00FA0F95">
      <w:pPr>
        <w:pStyle w:val="ListParagraph"/>
        <w:numPr>
          <w:ilvl w:val="0"/>
          <w:numId w:val="1"/>
        </w:numPr>
        <w:tabs>
          <w:tab w:val="left" w:pos="1000"/>
        </w:tabs>
        <w:spacing w:line="292" w:lineRule="exact"/>
        <w:rPr>
          <w:sz w:val="24"/>
        </w:rPr>
      </w:pPr>
      <w:r>
        <w:rPr>
          <w:sz w:val="24"/>
        </w:rPr>
        <w:t>Services</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rendered</w:t>
      </w:r>
      <w:r>
        <w:rPr>
          <w:spacing w:val="-2"/>
          <w:sz w:val="24"/>
        </w:rPr>
        <w:t xml:space="preserve"> </w:t>
      </w:r>
      <w:r>
        <w:rPr>
          <w:spacing w:val="-5"/>
          <w:sz w:val="24"/>
        </w:rPr>
        <w:t>by</w:t>
      </w:r>
      <w:r w:rsidR="00853668">
        <w:rPr>
          <w:spacing w:val="-5"/>
          <w:sz w:val="24"/>
        </w:rPr>
        <w:t xml:space="preserve"> December 31, 2025</w:t>
      </w:r>
    </w:p>
    <w:p w14:paraId="4A21C1CE" w14:textId="700FA27E" w:rsidR="00960090" w:rsidRDefault="00FA0F95">
      <w:pPr>
        <w:pStyle w:val="ListParagraph"/>
        <w:numPr>
          <w:ilvl w:val="0"/>
          <w:numId w:val="1"/>
        </w:numPr>
        <w:tabs>
          <w:tab w:val="left" w:pos="1000"/>
        </w:tabs>
        <w:spacing w:before="11"/>
        <w:rPr>
          <w:sz w:val="24"/>
        </w:rPr>
      </w:pPr>
      <w:r>
        <w:rPr>
          <w:sz w:val="24"/>
        </w:rPr>
        <w:t>Grant</w:t>
      </w:r>
      <w:r>
        <w:rPr>
          <w:spacing w:val="-1"/>
          <w:sz w:val="24"/>
        </w:rPr>
        <w:t xml:space="preserve"> </w:t>
      </w:r>
      <w:r>
        <w:rPr>
          <w:sz w:val="24"/>
        </w:rPr>
        <w:t>funds</w:t>
      </w:r>
      <w:r>
        <w:rPr>
          <w:spacing w:val="-1"/>
          <w:sz w:val="24"/>
        </w:rPr>
        <w:t xml:space="preserve"> </w:t>
      </w:r>
      <w:r>
        <w:rPr>
          <w:sz w:val="24"/>
        </w:rPr>
        <w:t>must</w:t>
      </w:r>
      <w:r>
        <w:rPr>
          <w:spacing w:val="-1"/>
          <w:sz w:val="24"/>
        </w:rPr>
        <w:t xml:space="preserve"> </w:t>
      </w:r>
      <w:r>
        <w:rPr>
          <w:sz w:val="24"/>
        </w:rPr>
        <w:t>be</w:t>
      </w:r>
      <w:r>
        <w:rPr>
          <w:spacing w:val="-2"/>
          <w:sz w:val="24"/>
        </w:rPr>
        <w:t xml:space="preserve"> </w:t>
      </w:r>
      <w:r w:rsidR="00B220DF">
        <w:rPr>
          <w:spacing w:val="-2"/>
          <w:sz w:val="24"/>
        </w:rPr>
        <w:t xml:space="preserve">liquidated </w:t>
      </w:r>
      <w:r>
        <w:rPr>
          <w:spacing w:val="-5"/>
          <w:sz w:val="24"/>
        </w:rPr>
        <w:t>by</w:t>
      </w:r>
      <w:r w:rsidR="00853668">
        <w:rPr>
          <w:spacing w:val="-5"/>
          <w:sz w:val="24"/>
        </w:rPr>
        <w:t xml:space="preserve"> February 28, 2026</w:t>
      </w:r>
    </w:p>
    <w:p w14:paraId="0C14E1BE" w14:textId="6D041BED" w:rsidR="00960090" w:rsidRDefault="00FA0F95">
      <w:pPr>
        <w:pStyle w:val="ListParagraph"/>
        <w:numPr>
          <w:ilvl w:val="0"/>
          <w:numId w:val="1"/>
        </w:numPr>
        <w:tabs>
          <w:tab w:val="left" w:pos="1000"/>
        </w:tabs>
        <w:spacing w:before="9" w:line="290" w:lineRule="exact"/>
        <w:rPr>
          <w:sz w:val="24"/>
        </w:rPr>
      </w:pPr>
      <w:r>
        <w:rPr>
          <w:sz w:val="24"/>
        </w:rPr>
        <w:t>Final</w:t>
      </w:r>
      <w:r>
        <w:rPr>
          <w:spacing w:val="-2"/>
          <w:sz w:val="24"/>
        </w:rPr>
        <w:t xml:space="preserve"> </w:t>
      </w:r>
      <w:r>
        <w:rPr>
          <w:sz w:val="24"/>
        </w:rPr>
        <w:t>budget</w:t>
      </w:r>
      <w:r>
        <w:rPr>
          <w:spacing w:val="-2"/>
          <w:sz w:val="24"/>
        </w:rPr>
        <w:t xml:space="preserve"> </w:t>
      </w:r>
      <w:r>
        <w:rPr>
          <w:sz w:val="24"/>
        </w:rPr>
        <w:t>modifications</w:t>
      </w:r>
      <w:r>
        <w:rPr>
          <w:spacing w:val="-2"/>
          <w:sz w:val="24"/>
        </w:rPr>
        <w:t xml:space="preserve"> </w:t>
      </w:r>
      <w:r>
        <w:rPr>
          <w:sz w:val="24"/>
        </w:rPr>
        <w:t>are</w:t>
      </w:r>
      <w:r>
        <w:rPr>
          <w:spacing w:val="-2"/>
          <w:sz w:val="24"/>
        </w:rPr>
        <w:t xml:space="preserve"> </w:t>
      </w:r>
      <w:r>
        <w:rPr>
          <w:sz w:val="24"/>
        </w:rPr>
        <w:t>due</w:t>
      </w:r>
      <w:r>
        <w:rPr>
          <w:spacing w:val="-3"/>
          <w:sz w:val="24"/>
        </w:rPr>
        <w:t xml:space="preserve"> </w:t>
      </w:r>
      <w:r>
        <w:rPr>
          <w:sz w:val="24"/>
        </w:rPr>
        <w:t>by</w:t>
      </w:r>
      <w:r>
        <w:rPr>
          <w:spacing w:val="-1"/>
          <w:sz w:val="24"/>
        </w:rPr>
        <w:t xml:space="preserve"> </w:t>
      </w:r>
      <w:r w:rsidRPr="00853668">
        <w:rPr>
          <w:color w:val="000000"/>
          <w:sz w:val="24"/>
        </w:rPr>
        <w:t>November</w:t>
      </w:r>
      <w:r w:rsidRPr="00853668">
        <w:rPr>
          <w:color w:val="000000"/>
          <w:spacing w:val="-2"/>
          <w:sz w:val="24"/>
        </w:rPr>
        <w:t xml:space="preserve"> </w:t>
      </w:r>
      <w:r w:rsidRPr="00853668">
        <w:rPr>
          <w:color w:val="000000"/>
          <w:sz w:val="24"/>
        </w:rPr>
        <w:t>1,</w:t>
      </w:r>
      <w:r w:rsidRPr="00853668">
        <w:rPr>
          <w:color w:val="000000"/>
          <w:spacing w:val="-1"/>
          <w:sz w:val="24"/>
        </w:rPr>
        <w:t xml:space="preserve"> </w:t>
      </w:r>
      <w:r w:rsidRPr="00853668">
        <w:rPr>
          <w:color w:val="000000"/>
          <w:spacing w:val="-4"/>
          <w:sz w:val="24"/>
        </w:rPr>
        <w:t>2025</w:t>
      </w:r>
    </w:p>
    <w:p w14:paraId="6905206F" w14:textId="77777777" w:rsidR="003327EB" w:rsidRDefault="003327EB">
      <w:pPr>
        <w:pStyle w:val="Heading2"/>
        <w:spacing w:line="271" w:lineRule="exact"/>
      </w:pPr>
    </w:p>
    <w:p w14:paraId="1824EAB3" w14:textId="539DD51A" w:rsidR="00960090" w:rsidRDefault="00FA0F95">
      <w:pPr>
        <w:pStyle w:val="Heading2"/>
        <w:spacing w:line="271" w:lineRule="exact"/>
      </w:pPr>
      <w:r>
        <w:t>Cost</w:t>
      </w:r>
      <w:r>
        <w:rPr>
          <w:spacing w:val="-2"/>
        </w:rPr>
        <w:t xml:space="preserve"> </w:t>
      </w:r>
      <w:r>
        <w:t>Sharing</w:t>
      </w:r>
      <w:r>
        <w:rPr>
          <w:spacing w:val="-1"/>
        </w:rPr>
        <w:t xml:space="preserve"> </w:t>
      </w:r>
      <w:r>
        <w:t>or</w:t>
      </w:r>
      <w:r>
        <w:rPr>
          <w:spacing w:val="-2"/>
        </w:rPr>
        <w:t xml:space="preserve"> Matching</w:t>
      </w:r>
    </w:p>
    <w:p w14:paraId="5B4CA31A" w14:textId="77777777" w:rsidR="00960090" w:rsidRDefault="00FA0F95">
      <w:pPr>
        <w:pStyle w:val="ListParagraph"/>
        <w:numPr>
          <w:ilvl w:val="0"/>
          <w:numId w:val="1"/>
        </w:numPr>
        <w:tabs>
          <w:tab w:val="left" w:pos="959"/>
        </w:tabs>
        <w:spacing w:line="293" w:lineRule="exact"/>
        <w:ind w:left="959" w:hanging="359"/>
        <w:rPr>
          <w:sz w:val="24"/>
        </w:rPr>
      </w:pPr>
      <w:r>
        <w:rPr>
          <w:sz w:val="24"/>
        </w:rPr>
        <w:t>No</w:t>
      </w:r>
      <w:r>
        <w:rPr>
          <w:spacing w:val="-1"/>
          <w:sz w:val="24"/>
        </w:rPr>
        <w:t xml:space="preserve"> </w:t>
      </w:r>
      <w:r>
        <w:rPr>
          <w:sz w:val="24"/>
        </w:rPr>
        <w:t>cost</w:t>
      </w:r>
      <w:r>
        <w:rPr>
          <w:spacing w:val="-1"/>
          <w:sz w:val="24"/>
        </w:rPr>
        <w:t xml:space="preserve"> </w:t>
      </w:r>
      <w:r>
        <w:rPr>
          <w:sz w:val="24"/>
        </w:rPr>
        <w:t>sharing</w:t>
      </w:r>
      <w:r>
        <w:rPr>
          <w:spacing w:val="-1"/>
          <w:sz w:val="24"/>
        </w:rPr>
        <w:t xml:space="preserve"> </w:t>
      </w:r>
      <w:r>
        <w:rPr>
          <w:sz w:val="24"/>
        </w:rPr>
        <w:t>or</w:t>
      </w:r>
      <w:r>
        <w:rPr>
          <w:spacing w:val="-2"/>
          <w:sz w:val="24"/>
        </w:rPr>
        <w:t xml:space="preserve"> </w:t>
      </w:r>
      <w:r>
        <w:rPr>
          <w:sz w:val="24"/>
        </w:rPr>
        <w:t>matching</w:t>
      </w:r>
      <w:r>
        <w:rPr>
          <w:spacing w:val="-1"/>
          <w:sz w:val="24"/>
        </w:rPr>
        <w:t xml:space="preserve"> </w:t>
      </w:r>
      <w:r>
        <w:rPr>
          <w:sz w:val="24"/>
        </w:rPr>
        <w:t>is</w:t>
      </w:r>
      <w:r>
        <w:rPr>
          <w:spacing w:val="-7"/>
          <w:sz w:val="24"/>
        </w:rPr>
        <w:t xml:space="preserve"> </w:t>
      </w:r>
      <w:r>
        <w:rPr>
          <w:spacing w:val="-2"/>
          <w:sz w:val="24"/>
        </w:rPr>
        <w:t>required.</w:t>
      </w:r>
    </w:p>
    <w:p w14:paraId="261A00A0" w14:textId="77777777" w:rsidR="00960090" w:rsidRDefault="00960090">
      <w:pPr>
        <w:pStyle w:val="BodyText"/>
        <w:spacing w:before="6"/>
      </w:pPr>
    </w:p>
    <w:p w14:paraId="4E96CE58" w14:textId="77777777" w:rsidR="00960090" w:rsidRDefault="00FA0F95">
      <w:pPr>
        <w:pStyle w:val="Heading2"/>
        <w:jc w:val="both"/>
      </w:pPr>
      <w:r>
        <w:t>Indirect</w:t>
      </w:r>
      <w:r>
        <w:rPr>
          <w:spacing w:val="-3"/>
        </w:rPr>
        <w:t xml:space="preserve"> </w:t>
      </w:r>
      <w:r>
        <w:t>Cost</w:t>
      </w:r>
      <w:r>
        <w:rPr>
          <w:spacing w:val="-3"/>
        </w:rPr>
        <w:t xml:space="preserve"> </w:t>
      </w:r>
      <w:r>
        <w:rPr>
          <w:spacing w:val="-4"/>
        </w:rPr>
        <w:t>Rate</w:t>
      </w:r>
    </w:p>
    <w:p w14:paraId="0A76E61B" w14:textId="77777777" w:rsidR="00960090" w:rsidRDefault="00FA0F95">
      <w:pPr>
        <w:pStyle w:val="BodyText"/>
        <w:ind w:left="240" w:right="116"/>
        <w:jc w:val="both"/>
      </w:pPr>
      <w:r>
        <w:t>To charge indirect costs to a grant, the applicant organization must have an annually negotiated indirect cost rate agreement (NICRA). There are three types of NICRA’s.</w:t>
      </w:r>
    </w:p>
    <w:p w14:paraId="0E664F03" w14:textId="77777777" w:rsidR="00960090" w:rsidRDefault="00FA0F95">
      <w:pPr>
        <w:pStyle w:val="ListParagraph"/>
        <w:numPr>
          <w:ilvl w:val="0"/>
          <w:numId w:val="1"/>
        </w:numPr>
        <w:tabs>
          <w:tab w:val="left" w:pos="960"/>
        </w:tabs>
        <w:ind w:left="960" w:right="118"/>
        <w:jc w:val="both"/>
        <w:rPr>
          <w:sz w:val="24"/>
        </w:rPr>
      </w:pPr>
      <w:r>
        <w:rPr>
          <w:sz w:val="24"/>
        </w:rPr>
        <w:t>Federally Negotiated Rate. Organizations that receive direct federal funding may have an indirect cost rate that was negotiated with the Federal Cognizant Agency. ICCB will accept the federally negotiated rate.</w:t>
      </w:r>
    </w:p>
    <w:p w14:paraId="05F1D839" w14:textId="77777777" w:rsidR="00960090" w:rsidRDefault="00960090">
      <w:pPr>
        <w:pStyle w:val="BodyText"/>
        <w:spacing w:before="8"/>
      </w:pPr>
    </w:p>
    <w:p w14:paraId="2A00A3AD" w14:textId="77777777" w:rsidR="00960090" w:rsidRDefault="00FA0F95">
      <w:pPr>
        <w:pStyle w:val="ListParagraph"/>
        <w:numPr>
          <w:ilvl w:val="0"/>
          <w:numId w:val="1"/>
        </w:numPr>
        <w:tabs>
          <w:tab w:val="left" w:pos="959"/>
        </w:tabs>
        <w:ind w:left="959" w:right="118"/>
        <w:jc w:val="both"/>
        <w:rPr>
          <w:sz w:val="24"/>
        </w:rPr>
      </w:pPr>
      <w:r>
        <w:rPr>
          <w:sz w:val="24"/>
        </w:rPr>
        <w:t>State Negotiated Rate. The organization must negotiate an indirect cost rate with the State of Illinois if they do not have a Federally Negotiated Rate or elect to use the</w:t>
      </w:r>
      <w:r>
        <w:rPr>
          <w:spacing w:val="-11"/>
          <w:sz w:val="24"/>
        </w:rPr>
        <w:t xml:space="preserve"> </w:t>
      </w:r>
      <w:r>
        <w:rPr>
          <w:sz w:val="24"/>
        </w:rPr>
        <w:t>De</w:t>
      </w:r>
      <w:r>
        <w:rPr>
          <w:spacing w:val="-11"/>
          <w:sz w:val="24"/>
        </w:rPr>
        <w:t xml:space="preserve"> </w:t>
      </w:r>
      <w:r>
        <w:rPr>
          <w:sz w:val="24"/>
        </w:rPr>
        <w:t>Minimis</w:t>
      </w:r>
      <w:r>
        <w:rPr>
          <w:spacing w:val="-9"/>
          <w:sz w:val="24"/>
        </w:rPr>
        <w:t xml:space="preserve"> </w:t>
      </w:r>
      <w:r>
        <w:rPr>
          <w:sz w:val="24"/>
        </w:rPr>
        <w:t>Rate. The</w:t>
      </w:r>
      <w:r>
        <w:rPr>
          <w:spacing w:val="-11"/>
          <w:sz w:val="24"/>
        </w:rPr>
        <w:t xml:space="preserve"> </w:t>
      </w:r>
      <w:r>
        <w:rPr>
          <w:sz w:val="24"/>
        </w:rPr>
        <w:t>indirect</w:t>
      </w:r>
      <w:r>
        <w:rPr>
          <w:spacing w:val="-7"/>
          <w:sz w:val="24"/>
        </w:rPr>
        <w:t xml:space="preserve"> </w:t>
      </w:r>
      <w:r>
        <w:rPr>
          <w:sz w:val="24"/>
        </w:rPr>
        <w:t>cost</w:t>
      </w:r>
      <w:r>
        <w:rPr>
          <w:spacing w:val="-7"/>
          <w:sz w:val="24"/>
        </w:rPr>
        <w:t xml:space="preserve"> </w:t>
      </w:r>
      <w:r>
        <w:rPr>
          <w:sz w:val="24"/>
        </w:rPr>
        <w:t>rate</w:t>
      </w:r>
      <w:r>
        <w:rPr>
          <w:spacing w:val="-11"/>
          <w:sz w:val="24"/>
        </w:rPr>
        <w:t xml:space="preserve"> </w:t>
      </w:r>
      <w:r>
        <w:rPr>
          <w:sz w:val="24"/>
        </w:rPr>
        <w:t>proposal</w:t>
      </w:r>
      <w:r>
        <w:rPr>
          <w:spacing w:val="-7"/>
          <w:sz w:val="24"/>
        </w:rPr>
        <w:t xml:space="preserve"> </w:t>
      </w:r>
      <w:r>
        <w:rPr>
          <w:sz w:val="24"/>
        </w:rPr>
        <w:t>must</w:t>
      </w:r>
      <w:r>
        <w:rPr>
          <w:spacing w:val="-7"/>
          <w:sz w:val="24"/>
        </w:rPr>
        <w:t xml:space="preserve"> </w:t>
      </w:r>
      <w:r>
        <w:rPr>
          <w:sz w:val="24"/>
        </w:rPr>
        <w:t>be</w:t>
      </w:r>
      <w:r>
        <w:rPr>
          <w:spacing w:val="-11"/>
          <w:sz w:val="24"/>
        </w:rPr>
        <w:t xml:space="preserve"> </w:t>
      </w:r>
      <w:r>
        <w:rPr>
          <w:sz w:val="24"/>
        </w:rPr>
        <w:t>submitted</w:t>
      </w:r>
      <w:r>
        <w:rPr>
          <w:spacing w:val="-10"/>
          <w:sz w:val="24"/>
        </w:rPr>
        <w:t xml:space="preserve"> </w:t>
      </w:r>
      <w:r>
        <w:rPr>
          <w:sz w:val="24"/>
        </w:rPr>
        <w:t>to</w:t>
      </w:r>
      <w:r>
        <w:rPr>
          <w:spacing w:val="-10"/>
          <w:sz w:val="24"/>
        </w:rPr>
        <w:t xml:space="preserve"> </w:t>
      </w:r>
      <w:r>
        <w:rPr>
          <w:sz w:val="24"/>
        </w:rPr>
        <w:t>the</w:t>
      </w:r>
      <w:r>
        <w:rPr>
          <w:spacing w:val="-11"/>
          <w:sz w:val="24"/>
        </w:rPr>
        <w:t xml:space="preserve"> </w:t>
      </w:r>
      <w:r>
        <w:rPr>
          <w:sz w:val="24"/>
        </w:rPr>
        <w:t>State of Illinois within 90 days of the notice of award.</w:t>
      </w:r>
    </w:p>
    <w:p w14:paraId="530EB93E" w14:textId="77777777" w:rsidR="00086C00" w:rsidRDefault="00FA0F95" w:rsidP="00086C00">
      <w:pPr>
        <w:pStyle w:val="BodyText"/>
        <w:spacing w:before="60"/>
      </w:pPr>
      <w:r>
        <w:lastRenderedPageBreak/>
        <w:t>De Minimis Rate. An organization that has never received a Federally Negotiated Rate may elect a De Minimis rate of 10% of modified total direct cost (MTDC). Once established, the De Minimis rate may be used indefinitely. The State of Illinois must verify the calculation o</w:t>
      </w:r>
      <w:r w:rsidR="00086C00">
        <w:t>f the</w:t>
      </w:r>
      <w:r w:rsidR="00086C00">
        <w:rPr>
          <w:spacing w:val="-2"/>
        </w:rPr>
        <w:t xml:space="preserve"> </w:t>
      </w:r>
      <w:r w:rsidR="00086C00">
        <w:t>MTDS</w:t>
      </w:r>
      <w:r w:rsidR="00086C00">
        <w:rPr>
          <w:spacing w:val="-1"/>
        </w:rPr>
        <w:t xml:space="preserve"> </w:t>
      </w:r>
      <w:r w:rsidR="00086C00">
        <w:t>annually</w:t>
      </w:r>
      <w:r w:rsidR="00086C00">
        <w:rPr>
          <w:spacing w:val="-1"/>
        </w:rPr>
        <w:t xml:space="preserve"> </w:t>
      </w:r>
      <w:proofErr w:type="gramStart"/>
      <w:r w:rsidR="00086C00">
        <w:t>in</w:t>
      </w:r>
      <w:r w:rsidR="00086C00">
        <w:rPr>
          <w:spacing w:val="-1"/>
        </w:rPr>
        <w:t xml:space="preserve"> </w:t>
      </w:r>
      <w:r w:rsidR="00086C00">
        <w:t>order</w:t>
      </w:r>
      <w:r w:rsidR="00086C00">
        <w:rPr>
          <w:spacing w:val="-1"/>
        </w:rPr>
        <w:t xml:space="preserve"> </w:t>
      </w:r>
      <w:r w:rsidR="00086C00">
        <w:t>to</w:t>
      </w:r>
      <w:proofErr w:type="gramEnd"/>
      <w:r w:rsidR="00086C00">
        <w:rPr>
          <w:spacing w:val="-1"/>
        </w:rPr>
        <w:t xml:space="preserve"> </w:t>
      </w:r>
      <w:r w:rsidR="00086C00">
        <w:t>accept</w:t>
      </w:r>
      <w:r w:rsidR="00086C00">
        <w:rPr>
          <w:spacing w:val="-1"/>
        </w:rPr>
        <w:t xml:space="preserve"> </w:t>
      </w:r>
      <w:r w:rsidR="00086C00">
        <w:t>the</w:t>
      </w:r>
      <w:r w:rsidR="00086C00">
        <w:rPr>
          <w:spacing w:val="-42"/>
        </w:rPr>
        <w:t xml:space="preserve"> </w:t>
      </w:r>
      <w:r w:rsidR="00086C00">
        <w:t>De</w:t>
      </w:r>
      <w:r w:rsidR="00086C00">
        <w:rPr>
          <w:spacing w:val="-2"/>
        </w:rPr>
        <w:t xml:space="preserve"> </w:t>
      </w:r>
      <w:r w:rsidR="00086C00">
        <w:t>Minimis</w:t>
      </w:r>
      <w:r w:rsidR="00086C00">
        <w:rPr>
          <w:spacing w:val="-2"/>
        </w:rPr>
        <w:t xml:space="preserve"> rate.</w:t>
      </w:r>
    </w:p>
    <w:p w14:paraId="49051FC8" w14:textId="76E55CCE" w:rsidR="00960090" w:rsidRPr="00086C00" w:rsidRDefault="00960090" w:rsidP="00086C00">
      <w:pPr>
        <w:pStyle w:val="ListParagraph"/>
        <w:numPr>
          <w:ilvl w:val="0"/>
          <w:numId w:val="1"/>
        </w:numPr>
        <w:tabs>
          <w:tab w:val="left" w:pos="960"/>
        </w:tabs>
        <w:spacing w:before="275"/>
        <w:ind w:left="960" w:right="116"/>
        <w:jc w:val="both"/>
        <w:rPr>
          <w:sz w:val="24"/>
        </w:rPr>
        <w:sectPr w:rsidR="00960090" w:rsidRPr="00086C00" w:rsidSect="001B7503">
          <w:type w:val="continuous"/>
          <w:pgSz w:w="12240" w:h="15840"/>
          <w:pgMar w:top="1560" w:right="980" w:bottom="1240" w:left="1200" w:header="0" w:footer="980" w:gutter="0"/>
          <w:cols w:space="720"/>
        </w:sectPr>
      </w:pPr>
    </w:p>
    <w:p w14:paraId="146BE7AC" w14:textId="77777777" w:rsidR="00960090" w:rsidRDefault="00960090">
      <w:pPr>
        <w:pStyle w:val="BodyText"/>
        <w:spacing w:before="9"/>
      </w:pPr>
    </w:p>
    <w:p w14:paraId="0AA36869" w14:textId="77777777" w:rsidR="00960090" w:rsidRDefault="00FA0F95">
      <w:pPr>
        <w:pStyle w:val="Heading1"/>
        <w:ind w:left="240"/>
      </w:pPr>
      <w:bookmarkStart w:id="13" w:name="K._REVIEW_CRITERIA_AND_SELECTION_PROCESS"/>
      <w:bookmarkEnd w:id="13"/>
      <w:r>
        <w:t>K.</w:t>
      </w:r>
      <w:r>
        <w:rPr>
          <w:spacing w:val="-3"/>
        </w:rPr>
        <w:t xml:space="preserve"> </w:t>
      </w:r>
      <w:r>
        <w:t>REVIEW</w:t>
      </w:r>
      <w:r>
        <w:rPr>
          <w:spacing w:val="-2"/>
        </w:rPr>
        <w:t xml:space="preserve"> </w:t>
      </w:r>
      <w:r>
        <w:t>CRITERIA</w:t>
      </w:r>
      <w:r>
        <w:rPr>
          <w:spacing w:val="-3"/>
        </w:rPr>
        <w:t xml:space="preserve"> </w:t>
      </w:r>
      <w:r>
        <w:t>AND</w:t>
      </w:r>
      <w:r>
        <w:rPr>
          <w:spacing w:val="-4"/>
        </w:rPr>
        <w:t xml:space="preserve"> </w:t>
      </w:r>
      <w:r>
        <w:t>SELECTION</w:t>
      </w:r>
      <w:r>
        <w:rPr>
          <w:spacing w:val="-9"/>
        </w:rPr>
        <w:t xml:space="preserve"> </w:t>
      </w:r>
      <w:r>
        <w:rPr>
          <w:spacing w:val="-2"/>
        </w:rPr>
        <w:t>PROCESS</w:t>
      </w:r>
    </w:p>
    <w:p w14:paraId="39E93D17" w14:textId="77777777" w:rsidR="00960090" w:rsidRDefault="00960090">
      <w:pPr>
        <w:pStyle w:val="BodyText"/>
        <w:spacing w:before="3"/>
        <w:rPr>
          <w:b/>
        </w:rPr>
      </w:pPr>
    </w:p>
    <w:p w14:paraId="43D976FE" w14:textId="77777777" w:rsidR="00960090" w:rsidRDefault="00FA0F95">
      <w:pPr>
        <w:pStyle w:val="BodyText"/>
        <w:ind w:left="240"/>
      </w:pPr>
      <w:r>
        <w:t>Applicants</w:t>
      </w:r>
      <w:r>
        <w:rPr>
          <w:spacing w:val="71"/>
        </w:rPr>
        <w:t xml:space="preserve"> </w:t>
      </w:r>
      <w:r>
        <w:t>must</w:t>
      </w:r>
      <w:r>
        <w:rPr>
          <w:spacing w:val="71"/>
        </w:rPr>
        <w:t xml:space="preserve"> </w:t>
      </w:r>
      <w:r>
        <w:t>demonstrate</w:t>
      </w:r>
      <w:r>
        <w:rPr>
          <w:spacing w:val="70"/>
        </w:rPr>
        <w:t xml:space="preserve"> </w:t>
      </w:r>
      <w:r>
        <w:t>that</w:t>
      </w:r>
      <w:r>
        <w:rPr>
          <w:spacing w:val="71"/>
        </w:rPr>
        <w:t xml:space="preserve"> </w:t>
      </w:r>
      <w:r>
        <w:t>they</w:t>
      </w:r>
      <w:r>
        <w:rPr>
          <w:spacing w:val="73"/>
        </w:rPr>
        <w:t xml:space="preserve"> </w:t>
      </w:r>
      <w:r>
        <w:t>meet</w:t>
      </w:r>
      <w:r>
        <w:rPr>
          <w:spacing w:val="74"/>
        </w:rPr>
        <w:t xml:space="preserve"> </w:t>
      </w:r>
      <w:r>
        <w:t>all</w:t>
      </w:r>
      <w:r>
        <w:rPr>
          <w:spacing w:val="71"/>
        </w:rPr>
        <w:t xml:space="preserve"> </w:t>
      </w:r>
      <w:r>
        <w:t>requirements</w:t>
      </w:r>
      <w:r>
        <w:rPr>
          <w:spacing w:val="71"/>
        </w:rPr>
        <w:t xml:space="preserve"> </w:t>
      </w:r>
      <w:r>
        <w:t>under</w:t>
      </w:r>
      <w:r>
        <w:rPr>
          <w:spacing w:val="70"/>
        </w:rPr>
        <w:t xml:space="preserve"> </w:t>
      </w:r>
      <w:r>
        <w:t>this</w:t>
      </w:r>
      <w:r>
        <w:rPr>
          <w:spacing w:val="71"/>
        </w:rPr>
        <w:t xml:space="preserve"> </w:t>
      </w:r>
      <w:r>
        <w:t>NOFO</w:t>
      </w:r>
      <w:r>
        <w:rPr>
          <w:spacing w:val="73"/>
        </w:rPr>
        <w:t xml:space="preserve"> </w:t>
      </w:r>
      <w:r>
        <w:t>as</w:t>
      </w:r>
      <w:r>
        <w:rPr>
          <w:spacing w:val="71"/>
        </w:rPr>
        <w:t xml:space="preserve"> </w:t>
      </w:r>
      <w:r>
        <w:t xml:space="preserve">described </w:t>
      </w:r>
      <w:r>
        <w:rPr>
          <w:spacing w:val="-2"/>
        </w:rPr>
        <w:t>throughout.</w:t>
      </w:r>
    </w:p>
    <w:p w14:paraId="08B6CDBC" w14:textId="77777777" w:rsidR="00960090" w:rsidRDefault="00960090">
      <w:pPr>
        <w:pStyle w:val="BodyText"/>
      </w:pPr>
    </w:p>
    <w:p w14:paraId="67FF6881" w14:textId="77777777" w:rsidR="00960090" w:rsidRDefault="00FA0F95">
      <w:pPr>
        <w:pStyle w:val="Heading2"/>
      </w:pPr>
      <w:r>
        <w:t>L.</w:t>
      </w:r>
      <w:r>
        <w:rPr>
          <w:spacing w:val="-2"/>
        </w:rPr>
        <w:t xml:space="preserve"> </w:t>
      </w:r>
      <w:r>
        <w:t>State</w:t>
      </w:r>
      <w:r>
        <w:rPr>
          <w:spacing w:val="-2"/>
        </w:rPr>
        <w:t xml:space="preserve"> </w:t>
      </w:r>
      <w:r>
        <w:t>Awarding</w:t>
      </w:r>
      <w:r>
        <w:rPr>
          <w:spacing w:val="-2"/>
        </w:rPr>
        <w:t xml:space="preserve"> </w:t>
      </w:r>
      <w:r>
        <w:t>Agency</w:t>
      </w:r>
      <w:r>
        <w:rPr>
          <w:spacing w:val="-1"/>
        </w:rPr>
        <w:t xml:space="preserve"> </w:t>
      </w:r>
      <w:r>
        <w:rPr>
          <w:spacing w:val="-2"/>
        </w:rPr>
        <w:t>Contact</w:t>
      </w:r>
    </w:p>
    <w:p w14:paraId="4C591A71" w14:textId="77777777" w:rsidR="00960090" w:rsidRDefault="00960090">
      <w:pPr>
        <w:pStyle w:val="BodyText"/>
        <w:rPr>
          <w:b/>
        </w:rPr>
      </w:pPr>
    </w:p>
    <w:p w14:paraId="11584B61" w14:textId="6082E733" w:rsidR="00960090" w:rsidRDefault="00FA0F95">
      <w:pPr>
        <w:pStyle w:val="BodyText"/>
        <w:ind w:left="240" w:right="6180"/>
      </w:pPr>
      <w:bookmarkStart w:id="14" w:name="Alex_Weidenhamer"/>
      <w:bookmarkEnd w:id="14"/>
      <w:r>
        <w:t xml:space="preserve">Alex Weidenhamer </w:t>
      </w:r>
      <w:bookmarkStart w:id="15" w:name="Alex.weidenhamer@illinois.gov"/>
      <w:bookmarkStart w:id="16" w:name="Director_for_Workforce_Training"/>
      <w:bookmarkEnd w:id="15"/>
      <w:bookmarkEnd w:id="16"/>
      <w:r w:rsidR="00086C00">
        <w:rPr>
          <w:color w:val="0000FF"/>
          <w:spacing w:val="-2"/>
          <w:u w:val="single" w:color="0000FF"/>
        </w:rPr>
        <w:fldChar w:fldCharType="begin"/>
      </w:r>
      <w:r w:rsidR="00086C00">
        <w:rPr>
          <w:color w:val="0000FF"/>
          <w:spacing w:val="-2"/>
          <w:u w:val="single" w:color="0000FF"/>
        </w:rPr>
        <w:instrText>HYPERLINK "mailto:alex.weidenhamer@illinois.gov"</w:instrText>
      </w:r>
      <w:r w:rsidR="00086C00">
        <w:rPr>
          <w:color w:val="0000FF"/>
          <w:spacing w:val="-2"/>
          <w:u w:val="single" w:color="0000FF"/>
        </w:rPr>
      </w:r>
      <w:r w:rsidR="00086C00">
        <w:rPr>
          <w:color w:val="0000FF"/>
          <w:spacing w:val="-2"/>
          <w:u w:val="single" w:color="0000FF"/>
        </w:rPr>
        <w:fldChar w:fldCharType="separate"/>
      </w:r>
      <w:r w:rsidR="00086C00" w:rsidRPr="00480CCE">
        <w:rPr>
          <w:rStyle w:val="Hyperlink"/>
          <w:spacing w:val="-2"/>
        </w:rPr>
        <w:t>alex.weidenhamer@illinois.gov</w:t>
      </w:r>
      <w:r w:rsidR="00086C00">
        <w:rPr>
          <w:color w:val="0000FF"/>
          <w:spacing w:val="-2"/>
          <w:u w:val="single" w:color="0000FF"/>
        </w:rPr>
        <w:fldChar w:fldCharType="end"/>
      </w:r>
      <w:r>
        <w:rPr>
          <w:color w:val="0000FF"/>
          <w:spacing w:val="-2"/>
        </w:rPr>
        <w:t xml:space="preserve"> </w:t>
      </w:r>
      <w:bookmarkStart w:id="17" w:name="Illinois_Community_College_Board"/>
      <w:bookmarkEnd w:id="17"/>
      <w:r>
        <w:t>Director for Workforce Training Illinois</w:t>
      </w:r>
      <w:r>
        <w:rPr>
          <w:spacing w:val="-13"/>
        </w:rPr>
        <w:t xml:space="preserve"> </w:t>
      </w:r>
      <w:r>
        <w:t>Community</w:t>
      </w:r>
      <w:r>
        <w:rPr>
          <w:spacing w:val="-13"/>
        </w:rPr>
        <w:t xml:space="preserve"> </w:t>
      </w:r>
      <w:r>
        <w:t>College</w:t>
      </w:r>
      <w:r>
        <w:rPr>
          <w:spacing w:val="-14"/>
        </w:rPr>
        <w:t xml:space="preserve"> </w:t>
      </w:r>
      <w:r>
        <w:t xml:space="preserve">Board </w:t>
      </w:r>
      <w:bookmarkStart w:id="18" w:name="401_E._Capitol"/>
      <w:bookmarkEnd w:id="18"/>
      <w:r>
        <w:t>401 E. Capitol</w:t>
      </w:r>
    </w:p>
    <w:p w14:paraId="0350720D" w14:textId="77777777" w:rsidR="00960090" w:rsidRDefault="00FA0F95">
      <w:pPr>
        <w:pStyle w:val="BodyText"/>
        <w:ind w:left="240"/>
      </w:pPr>
      <w:bookmarkStart w:id="19" w:name="Springfield,_Il_62701"/>
      <w:bookmarkEnd w:id="19"/>
      <w:r>
        <w:t>Springfield,</w:t>
      </w:r>
      <w:r>
        <w:rPr>
          <w:spacing w:val="-4"/>
        </w:rPr>
        <w:t xml:space="preserve"> </w:t>
      </w:r>
      <w:r>
        <w:t>Il</w:t>
      </w:r>
      <w:r>
        <w:rPr>
          <w:spacing w:val="-3"/>
        </w:rPr>
        <w:t xml:space="preserve"> </w:t>
      </w:r>
      <w:r>
        <w:rPr>
          <w:spacing w:val="-2"/>
        </w:rPr>
        <w:t>62701</w:t>
      </w:r>
    </w:p>
    <w:p w14:paraId="40341DD6" w14:textId="77777777" w:rsidR="00960090" w:rsidRDefault="00FA0F95">
      <w:pPr>
        <w:pStyle w:val="BodyText"/>
        <w:ind w:left="240"/>
      </w:pPr>
      <w:bookmarkStart w:id="20" w:name="217-558-5671"/>
      <w:bookmarkEnd w:id="20"/>
      <w:r>
        <w:rPr>
          <w:spacing w:val="-2"/>
        </w:rPr>
        <w:t>217-558-</w:t>
      </w:r>
      <w:r>
        <w:rPr>
          <w:spacing w:val="-4"/>
        </w:rPr>
        <w:t>5671</w:t>
      </w:r>
    </w:p>
    <w:sectPr w:rsidR="00960090">
      <w:pgSz w:w="12240" w:h="15840"/>
      <w:pgMar w:top="1300" w:right="980" w:bottom="1240" w:left="1200" w:header="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160B6" w14:textId="77777777" w:rsidR="00C271E4" w:rsidRDefault="00C271E4">
      <w:r>
        <w:separator/>
      </w:r>
    </w:p>
  </w:endnote>
  <w:endnote w:type="continuationSeparator" w:id="0">
    <w:p w14:paraId="4637A1CA" w14:textId="77777777" w:rsidR="00C271E4" w:rsidRDefault="00C2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69CD" w14:textId="77777777" w:rsidR="00960090" w:rsidRDefault="00FA0F95">
    <w:pPr>
      <w:pStyle w:val="BodyText"/>
      <w:spacing w:line="14" w:lineRule="auto"/>
      <w:rPr>
        <w:sz w:val="19"/>
      </w:rPr>
    </w:pPr>
    <w:r>
      <w:rPr>
        <w:noProof/>
      </w:rPr>
      <mc:AlternateContent>
        <mc:Choice Requires="wps">
          <w:drawing>
            <wp:anchor distT="0" distB="0" distL="0" distR="0" simplePos="0" relativeHeight="487310336" behindDoc="1" locked="0" layoutInCell="1" allowOverlap="1" wp14:anchorId="7E501B73" wp14:editId="623A04FC">
              <wp:simplePos x="0" y="0"/>
              <wp:positionH relativeFrom="page">
                <wp:posOffset>6661404</wp:posOffset>
              </wp:positionH>
              <wp:positionV relativeFrom="page">
                <wp:posOffset>9246954</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A8B0571" w14:textId="77777777" w:rsidR="00960090" w:rsidRDefault="00FA0F9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E501B73" id="_x0000_t202" coordsize="21600,21600" o:spt="202" path="m,l,21600r21600,l21600,xe">
              <v:stroke joinstyle="miter"/>
              <v:path gradientshapeok="t" o:connecttype="rect"/>
            </v:shapetype>
            <v:shape id="Textbox 1" o:spid="_x0000_s1026" type="#_x0000_t202" style="position:absolute;margin-left:524.5pt;margin-top:728.1pt;width:19pt;height:15.3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" filled="f" stroked="f">
              <v:textbox inset="0,0,0,0">
                <w:txbxContent>
                  <w:p w14:paraId="0A8B0571" w14:textId="77777777" w:rsidR="00960090" w:rsidRDefault="00FA0F9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98BDB" w14:textId="77777777" w:rsidR="00C271E4" w:rsidRDefault="00C271E4">
      <w:r>
        <w:separator/>
      </w:r>
    </w:p>
  </w:footnote>
  <w:footnote w:type="continuationSeparator" w:id="0">
    <w:p w14:paraId="36CC90C2" w14:textId="77777777" w:rsidR="00C271E4" w:rsidRDefault="00C27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82738"/>
    <w:multiLevelType w:val="hybridMultilevel"/>
    <w:tmpl w:val="7ED40118"/>
    <w:lvl w:ilvl="0" w:tplc="7610DB1C">
      <w:start w:val="1"/>
      <w:numFmt w:val="decimal"/>
      <w:lvlText w:val="%1)"/>
      <w:lvlJc w:val="left"/>
      <w:pPr>
        <w:ind w:left="600" w:hanging="360"/>
      </w:pPr>
      <w:rPr>
        <w:rFonts w:hint="default"/>
        <w:spacing w:val="0"/>
        <w:w w:val="100"/>
        <w:lang w:val="en-US" w:eastAsia="en-US" w:bidi="ar-SA"/>
      </w:rPr>
    </w:lvl>
    <w:lvl w:ilvl="1" w:tplc="640A718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28906AD8">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3" w:tplc="38488B6E">
      <w:numFmt w:val="bullet"/>
      <w:lvlText w:val="•"/>
      <w:lvlJc w:val="left"/>
      <w:pPr>
        <w:ind w:left="2622" w:hanging="360"/>
      </w:pPr>
      <w:rPr>
        <w:rFonts w:hint="default"/>
        <w:lang w:val="en-US" w:eastAsia="en-US" w:bidi="ar-SA"/>
      </w:rPr>
    </w:lvl>
    <w:lvl w:ilvl="4" w:tplc="9DC28350">
      <w:numFmt w:val="bullet"/>
      <w:lvlText w:val="•"/>
      <w:lvlJc w:val="left"/>
      <w:pPr>
        <w:ind w:left="3685" w:hanging="360"/>
      </w:pPr>
      <w:rPr>
        <w:rFonts w:hint="default"/>
        <w:lang w:val="en-US" w:eastAsia="en-US" w:bidi="ar-SA"/>
      </w:rPr>
    </w:lvl>
    <w:lvl w:ilvl="5" w:tplc="1E42291E">
      <w:numFmt w:val="bullet"/>
      <w:lvlText w:val="•"/>
      <w:lvlJc w:val="left"/>
      <w:pPr>
        <w:ind w:left="4747" w:hanging="360"/>
      </w:pPr>
      <w:rPr>
        <w:rFonts w:hint="default"/>
        <w:lang w:val="en-US" w:eastAsia="en-US" w:bidi="ar-SA"/>
      </w:rPr>
    </w:lvl>
    <w:lvl w:ilvl="6" w:tplc="A96C0C80">
      <w:numFmt w:val="bullet"/>
      <w:lvlText w:val="•"/>
      <w:lvlJc w:val="left"/>
      <w:pPr>
        <w:ind w:left="5810" w:hanging="360"/>
      </w:pPr>
      <w:rPr>
        <w:rFonts w:hint="default"/>
        <w:lang w:val="en-US" w:eastAsia="en-US" w:bidi="ar-SA"/>
      </w:rPr>
    </w:lvl>
    <w:lvl w:ilvl="7" w:tplc="0478D628">
      <w:numFmt w:val="bullet"/>
      <w:lvlText w:val="•"/>
      <w:lvlJc w:val="left"/>
      <w:pPr>
        <w:ind w:left="6872" w:hanging="360"/>
      </w:pPr>
      <w:rPr>
        <w:rFonts w:hint="default"/>
        <w:lang w:val="en-US" w:eastAsia="en-US" w:bidi="ar-SA"/>
      </w:rPr>
    </w:lvl>
    <w:lvl w:ilvl="8" w:tplc="600E5990">
      <w:numFmt w:val="bullet"/>
      <w:lvlText w:val="•"/>
      <w:lvlJc w:val="left"/>
      <w:pPr>
        <w:ind w:left="7935" w:hanging="360"/>
      </w:pPr>
      <w:rPr>
        <w:rFonts w:hint="default"/>
        <w:lang w:val="en-US" w:eastAsia="en-US" w:bidi="ar-SA"/>
      </w:rPr>
    </w:lvl>
  </w:abstractNum>
  <w:abstractNum w:abstractNumId="1" w15:restartNumberingAfterBreak="0">
    <w:nsid w:val="23BD4056"/>
    <w:multiLevelType w:val="hybridMultilevel"/>
    <w:tmpl w:val="B366BE36"/>
    <w:lvl w:ilvl="0" w:tplc="C838AA10">
      <w:start w:val="1"/>
      <w:numFmt w:val="decimal"/>
      <w:lvlText w:val="%1)"/>
      <w:lvlJc w:val="left"/>
      <w:pPr>
        <w:ind w:left="69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6A85AC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586230C0">
      <w:numFmt w:val="bullet"/>
      <w:lvlText w:val="•"/>
      <w:lvlJc w:val="left"/>
      <w:pPr>
        <w:ind w:left="1864" w:hanging="360"/>
      </w:pPr>
      <w:rPr>
        <w:rFonts w:hint="default"/>
        <w:lang w:val="en-US" w:eastAsia="en-US" w:bidi="ar-SA"/>
      </w:rPr>
    </w:lvl>
    <w:lvl w:ilvl="3" w:tplc="A300A044">
      <w:numFmt w:val="bullet"/>
      <w:lvlText w:val="•"/>
      <w:lvlJc w:val="left"/>
      <w:pPr>
        <w:ind w:left="2888" w:hanging="360"/>
      </w:pPr>
      <w:rPr>
        <w:rFonts w:hint="default"/>
        <w:lang w:val="en-US" w:eastAsia="en-US" w:bidi="ar-SA"/>
      </w:rPr>
    </w:lvl>
    <w:lvl w:ilvl="4" w:tplc="F30A4A32">
      <w:numFmt w:val="bullet"/>
      <w:lvlText w:val="•"/>
      <w:lvlJc w:val="left"/>
      <w:pPr>
        <w:ind w:left="3913" w:hanging="360"/>
      </w:pPr>
      <w:rPr>
        <w:rFonts w:hint="default"/>
        <w:lang w:val="en-US" w:eastAsia="en-US" w:bidi="ar-SA"/>
      </w:rPr>
    </w:lvl>
    <w:lvl w:ilvl="5" w:tplc="B7581AAA">
      <w:numFmt w:val="bullet"/>
      <w:lvlText w:val="•"/>
      <w:lvlJc w:val="left"/>
      <w:pPr>
        <w:ind w:left="4937" w:hanging="360"/>
      </w:pPr>
      <w:rPr>
        <w:rFonts w:hint="default"/>
        <w:lang w:val="en-US" w:eastAsia="en-US" w:bidi="ar-SA"/>
      </w:rPr>
    </w:lvl>
    <w:lvl w:ilvl="6" w:tplc="449EB798">
      <w:numFmt w:val="bullet"/>
      <w:lvlText w:val="•"/>
      <w:lvlJc w:val="left"/>
      <w:pPr>
        <w:ind w:left="5962" w:hanging="360"/>
      </w:pPr>
      <w:rPr>
        <w:rFonts w:hint="default"/>
        <w:lang w:val="en-US" w:eastAsia="en-US" w:bidi="ar-SA"/>
      </w:rPr>
    </w:lvl>
    <w:lvl w:ilvl="7" w:tplc="F9C82528">
      <w:numFmt w:val="bullet"/>
      <w:lvlText w:val="•"/>
      <w:lvlJc w:val="left"/>
      <w:pPr>
        <w:ind w:left="6986" w:hanging="360"/>
      </w:pPr>
      <w:rPr>
        <w:rFonts w:hint="default"/>
        <w:lang w:val="en-US" w:eastAsia="en-US" w:bidi="ar-SA"/>
      </w:rPr>
    </w:lvl>
    <w:lvl w:ilvl="8" w:tplc="DDE681AE">
      <w:numFmt w:val="bullet"/>
      <w:lvlText w:val="•"/>
      <w:lvlJc w:val="left"/>
      <w:pPr>
        <w:ind w:left="8011" w:hanging="360"/>
      </w:pPr>
      <w:rPr>
        <w:rFonts w:hint="default"/>
        <w:lang w:val="en-US" w:eastAsia="en-US" w:bidi="ar-SA"/>
      </w:rPr>
    </w:lvl>
  </w:abstractNum>
  <w:abstractNum w:abstractNumId="2" w15:restartNumberingAfterBreak="0">
    <w:nsid w:val="2CD062B4"/>
    <w:multiLevelType w:val="hybridMultilevel"/>
    <w:tmpl w:val="D2B89BEA"/>
    <w:lvl w:ilvl="0" w:tplc="FD3A57D2">
      <w:start w:val="1"/>
      <w:numFmt w:val="upperLetter"/>
      <w:lvlText w:val="%1."/>
      <w:lvlJc w:val="left"/>
      <w:pPr>
        <w:ind w:left="412" w:hanging="293"/>
        <w:jc w:val="right"/>
      </w:pPr>
      <w:rPr>
        <w:rFonts w:ascii="Times New Roman" w:eastAsia="Times New Roman" w:hAnsi="Times New Roman" w:cs="Times New Roman" w:hint="default"/>
        <w:b/>
        <w:bCs/>
        <w:i w:val="0"/>
        <w:iCs w:val="0"/>
        <w:spacing w:val="-1"/>
        <w:w w:val="100"/>
        <w:sz w:val="24"/>
        <w:szCs w:val="24"/>
        <w:lang w:val="en-US" w:eastAsia="en-US" w:bidi="ar-SA"/>
      </w:rPr>
    </w:lvl>
    <w:lvl w:ilvl="1" w:tplc="8E5E2D64">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2" w:tplc="BA36313A">
      <w:numFmt w:val="bullet"/>
      <w:lvlText w:val="•"/>
      <w:lvlJc w:val="left"/>
      <w:pPr>
        <w:ind w:left="960" w:hanging="360"/>
      </w:pPr>
      <w:rPr>
        <w:rFonts w:hint="default"/>
        <w:lang w:val="en-US" w:eastAsia="en-US" w:bidi="ar-SA"/>
      </w:rPr>
    </w:lvl>
    <w:lvl w:ilvl="3" w:tplc="EF2E7BD4">
      <w:numFmt w:val="bullet"/>
      <w:lvlText w:val="•"/>
      <w:lvlJc w:val="left"/>
      <w:pPr>
        <w:ind w:left="2097" w:hanging="360"/>
      </w:pPr>
      <w:rPr>
        <w:rFonts w:hint="default"/>
        <w:lang w:val="en-US" w:eastAsia="en-US" w:bidi="ar-SA"/>
      </w:rPr>
    </w:lvl>
    <w:lvl w:ilvl="4" w:tplc="F4F28A5A">
      <w:numFmt w:val="bullet"/>
      <w:lvlText w:val="•"/>
      <w:lvlJc w:val="left"/>
      <w:pPr>
        <w:ind w:left="3235" w:hanging="360"/>
      </w:pPr>
      <w:rPr>
        <w:rFonts w:hint="default"/>
        <w:lang w:val="en-US" w:eastAsia="en-US" w:bidi="ar-SA"/>
      </w:rPr>
    </w:lvl>
    <w:lvl w:ilvl="5" w:tplc="289E9000">
      <w:numFmt w:val="bullet"/>
      <w:lvlText w:val="•"/>
      <w:lvlJc w:val="left"/>
      <w:pPr>
        <w:ind w:left="4372" w:hanging="360"/>
      </w:pPr>
      <w:rPr>
        <w:rFonts w:hint="default"/>
        <w:lang w:val="en-US" w:eastAsia="en-US" w:bidi="ar-SA"/>
      </w:rPr>
    </w:lvl>
    <w:lvl w:ilvl="6" w:tplc="B3347154">
      <w:numFmt w:val="bullet"/>
      <w:lvlText w:val="•"/>
      <w:lvlJc w:val="left"/>
      <w:pPr>
        <w:ind w:left="5510" w:hanging="360"/>
      </w:pPr>
      <w:rPr>
        <w:rFonts w:hint="default"/>
        <w:lang w:val="en-US" w:eastAsia="en-US" w:bidi="ar-SA"/>
      </w:rPr>
    </w:lvl>
    <w:lvl w:ilvl="7" w:tplc="18B2E57A">
      <w:numFmt w:val="bullet"/>
      <w:lvlText w:val="•"/>
      <w:lvlJc w:val="left"/>
      <w:pPr>
        <w:ind w:left="6647" w:hanging="360"/>
      </w:pPr>
      <w:rPr>
        <w:rFonts w:hint="default"/>
        <w:lang w:val="en-US" w:eastAsia="en-US" w:bidi="ar-SA"/>
      </w:rPr>
    </w:lvl>
    <w:lvl w:ilvl="8" w:tplc="355C8FAA">
      <w:numFmt w:val="bullet"/>
      <w:lvlText w:val="•"/>
      <w:lvlJc w:val="left"/>
      <w:pPr>
        <w:ind w:left="7785" w:hanging="360"/>
      </w:pPr>
      <w:rPr>
        <w:rFonts w:hint="default"/>
        <w:lang w:val="en-US" w:eastAsia="en-US" w:bidi="ar-SA"/>
      </w:rPr>
    </w:lvl>
  </w:abstractNum>
  <w:abstractNum w:abstractNumId="3" w15:restartNumberingAfterBreak="0">
    <w:nsid w:val="34683F47"/>
    <w:multiLevelType w:val="hybridMultilevel"/>
    <w:tmpl w:val="86B42C9A"/>
    <w:lvl w:ilvl="0" w:tplc="7136C160">
      <w:start w:val="1"/>
      <w:numFmt w:val="decimal"/>
      <w:lvlText w:val="%1)"/>
      <w:lvlJc w:val="left"/>
      <w:pPr>
        <w:ind w:left="600" w:hanging="360"/>
      </w:pPr>
      <w:rPr>
        <w:rFonts w:hint="default"/>
        <w:i w:val="0"/>
        <w:iCs/>
        <w:spacing w:val="0"/>
        <w:w w:val="100"/>
        <w:lang w:val="en-US" w:eastAsia="en-US" w:bidi="ar-SA"/>
      </w:rPr>
    </w:lvl>
    <w:lvl w:ilvl="1" w:tplc="9154DA12">
      <w:numFmt w:val="bullet"/>
      <w:lvlText w:val="o"/>
      <w:lvlJc w:val="left"/>
      <w:pPr>
        <w:ind w:left="1020" w:hanging="360"/>
      </w:pPr>
      <w:rPr>
        <w:rFonts w:ascii="Courier New" w:eastAsia="Courier New" w:hAnsi="Courier New" w:cs="Courier New" w:hint="default"/>
        <w:b w:val="0"/>
        <w:bCs w:val="0"/>
        <w:i w:val="0"/>
        <w:iCs w:val="0"/>
        <w:spacing w:val="0"/>
        <w:w w:val="100"/>
        <w:sz w:val="24"/>
        <w:szCs w:val="24"/>
        <w:lang w:val="en-US" w:eastAsia="en-US" w:bidi="ar-SA"/>
      </w:rPr>
    </w:lvl>
    <w:lvl w:ilvl="2" w:tplc="9FAAB49E">
      <w:numFmt w:val="bullet"/>
      <w:lvlText w:val="•"/>
      <w:lvlJc w:val="left"/>
      <w:pPr>
        <w:ind w:left="2024" w:hanging="360"/>
      </w:pPr>
      <w:rPr>
        <w:rFonts w:hint="default"/>
        <w:lang w:val="en-US" w:eastAsia="en-US" w:bidi="ar-SA"/>
      </w:rPr>
    </w:lvl>
    <w:lvl w:ilvl="3" w:tplc="9CC6DA20">
      <w:numFmt w:val="bullet"/>
      <w:lvlText w:val="•"/>
      <w:lvlJc w:val="left"/>
      <w:pPr>
        <w:ind w:left="3028" w:hanging="360"/>
      </w:pPr>
      <w:rPr>
        <w:rFonts w:hint="default"/>
        <w:lang w:val="en-US" w:eastAsia="en-US" w:bidi="ar-SA"/>
      </w:rPr>
    </w:lvl>
    <w:lvl w:ilvl="4" w:tplc="9678F85A">
      <w:numFmt w:val="bullet"/>
      <w:lvlText w:val="•"/>
      <w:lvlJc w:val="left"/>
      <w:pPr>
        <w:ind w:left="4033" w:hanging="360"/>
      </w:pPr>
      <w:rPr>
        <w:rFonts w:hint="default"/>
        <w:lang w:val="en-US" w:eastAsia="en-US" w:bidi="ar-SA"/>
      </w:rPr>
    </w:lvl>
    <w:lvl w:ilvl="5" w:tplc="3DC2ACAA">
      <w:numFmt w:val="bullet"/>
      <w:lvlText w:val="•"/>
      <w:lvlJc w:val="left"/>
      <w:pPr>
        <w:ind w:left="5037" w:hanging="360"/>
      </w:pPr>
      <w:rPr>
        <w:rFonts w:hint="default"/>
        <w:lang w:val="en-US" w:eastAsia="en-US" w:bidi="ar-SA"/>
      </w:rPr>
    </w:lvl>
    <w:lvl w:ilvl="6" w:tplc="96585846">
      <w:numFmt w:val="bullet"/>
      <w:lvlText w:val="•"/>
      <w:lvlJc w:val="left"/>
      <w:pPr>
        <w:ind w:left="6042" w:hanging="360"/>
      </w:pPr>
      <w:rPr>
        <w:rFonts w:hint="default"/>
        <w:lang w:val="en-US" w:eastAsia="en-US" w:bidi="ar-SA"/>
      </w:rPr>
    </w:lvl>
    <w:lvl w:ilvl="7" w:tplc="0FD83994">
      <w:numFmt w:val="bullet"/>
      <w:lvlText w:val="•"/>
      <w:lvlJc w:val="left"/>
      <w:pPr>
        <w:ind w:left="7046" w:hanging="360"/>
      </w:pPr>
      <w:rPr>
        <w:rFonts w:hint="default"/>
        <w:lang w:val="en-US" w:eastAsia="en-US" w:bidi="ar-SA"/>
      </w:rPr>
    </w:lvl>
    <w:lvl w:ilvl="8" w:tplc="6BF2B112">
      <w:numFmt w:val="bullet"/>
      <w:lvlText w:val="•"/>
      <w:lvlJc w:val="left"/>
      <w:pPr>
        <w:ind w:left="8051" w:hanging="360"/>
      </w:pPr>
      <w:rPr>
        <w:rFonts w:hint="default"/>
        <w:lang w:val="en-US" w:eastAsia="en-US" w:bidi="ar-SA"/>
      </w:rPr>
    </w:lvl>
  </w:abstractNum>
  <w:abstractNum w:abstractNumId="4" w15:restartNumberingAfterBreak="0">
    <w:nsid w:val="3CB07A00"/>
    <w:multiLevelType w:val="hybridMultilevel"/>
    <w:tmpl w:val="38FEDE12"/>
    <w:lvl w:ilvl="0" w:tplc="0108FF84">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1" w:tplc="213AF1D2">
      <w:start w:val="1"/>
      <w:numFmt w:val="decimal"/>
      <w:lvlText w:val="%2)"/>
      <w:lvlJc w:val="left"/>
      <w:pPr>
        <w:ind w:left="22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C5388762">
      <w:numFmt w:val="bullet"/>
      <w:lvlText w:val="•"/>
      <w:lvlJc w:val="left"/>
      <w:pPr>
        <w:ind w:left="3144" w:hanging="360"/>
      </w:pPr>
      <w:rPr>
        <w:rFonts w:hint="default"/>
        <w:lang w:val="en-US" w:eastAsia="en-US" w:bidi="ar-SA"/>
      </w:rPr>
    </w:lvl>
    <w:lvl w:ilvl="3" w:tplc="49C2FB58">
      <w:numFmt w:val="bullet"/>
      <w:lvlText w:val="•"/>
      <w:lvlJc w:val="left"/>
      <w:pPr>
        <w:ind w:left="4008" w:hanging="360"/>
      </w:pPr>
      <w:rPr>
        <w:rFonts w:hint="default"/>
        <w:lang w:val="en-US" w:eastAsia="en-US" w:bidi="ar-SA"/>
      </w:rPr>
    </w:lvl>
    <w:lvl w:ilvl="4" w:tplc="E8824E1E">
      <w:numFmt w:val="bullet"/>
      <w:lvlText w:val="•"/>
      <w:lvlJc w:val="left"/>
      <w:pPr>
        <w:ind w:left="4873" w:hanging="360"/>
      </w:pPr>
      <w:rPr>
        <w:rFonts w:hint="default"/>
        <w:lang w:val="en-US" w:eastAsia="en-US" w:bidi="ar-SA"/>
      </w:rPr>
    </w:lvl>
    <w:lvl w:ilvl="5" w:tplc="53EAA750">
      <w:numFmt w:val="bullet"/>
      <w:lvlText w:val="•"/>
      <w:lvlJc w:val="left"/>
      <w:pPr>
        <w:ind w:left="5737" w:hanging="360"/>
      </w:pPr>
      <w:rPr>
        <w:rFonts w:hint="default"/>
        <w:lang w:val="en-US" w:eastAsia="en-US" w:bidi="ar-SA"/>
      </w:rPr>
    </w:lvl>
    <w:lvl w:ilvl="6" w:tplc="3372257E">
      <w:numFmt w:val="bullet"/>
      <w:lvlText w:val="•"/>
      <w:lvlJc w:val="left"/>
      <w:pPr>
        <w:ind w:left="6602" w:hanging="360"/>
      </w:pPr>
      <w:rPr>
        <w:rFonts w:hint="default"/>
        <w:lang w:val="en-US" w:eastAsia="en-US" w:bidi="ar-SA"/>
      </w:rPr>
    </w:lvl>
    <w:lvl w:ilvl="7" w:tplc="D7FEA752">
      <w:numFmt w:val="bullet"/>
      <w:lvlText w:val="•"/>
      <w:lvlJc w:val="left"/>
      <w:pPr>
        <w:ind w:left="7466" w:hanging="360"/>
      </w:pPr>
      <w:rPr>
        <w:rFonts w:hint="default"/>
        <w:lang w:val="en-US" w:eastAsia="en-US" w:bidi="ar-SA"/>
      </w:rPr>
    </w:lvl>
    <w:lvl w:ilvl="8" w:tplc="6EC4CE76">
      <w:numFmt w:val="bullet"/>
      <w:lvlText w:val="•"/>
      <w:lvlJc w:val="left"/>
      <w:pPr>
        <w:ind w:left="8331" w:hanging="360"/>
      </w:pPr>
      <w:rPr>
        <w:rFonts w:hint="default"/>
        <w:lang w:val="en-US" w:eastAsia="en-US" w:bidi="ar-SA"/>
      </w:rPr>
    </w:lvl>
  </w:abstractNum>
  <w:abstractNum w:abstractNumId="5" w15:restartNumberingAfterBreak="0">
    <w:nsid w:val="54690108"/>
    <w:multiLevelType w:val="hybridMultilevel"/>
    <w:tmpl w:val="90384566"/>
    <w:lvl w:ilvl="0" w:tplc="B3BA8B84">
      <w:numFmt w:val="bullet"/>
      <w:lvlText w:val=""/>
      <w:lvlJc w:val="left"/>
      <w:pPr>
        <w:ind w:left="1000" w:hanging="360"/>
      </w:pPr>
      <w:rPr>
        <w:rFonts w:ascii="Symbol" w:eastAsia="Symbol" w:hAnsi="Symbol" w:cs="Symbol" w:hint="default"/>
        <w:b w:val="0"/>
        <w:bCs w:val="0"/>
        <w:i w:val="0"/>
        <w:iCs w:val="0"/>
        <w:spacing w:val="0"/>
        <w:w w:val="100"/>
        <w:sz w:val="24"/>
        <w:szCs w:val="24"/>
        <w:lang w:val="en-US" w:eastAsia="en-US" w:bidi="ar-SA"/>
      </w:rPr>
    </w:lvl>
    <w:lvl w:ilvl="1" w:tplc="DFD48202">
      <w:numFmt w:val="bullet"/>
      <w:lvlText w:val="•"/>
      <w:lvlJc w:val="left"/>
      <w:pPr>
        <w:ind w:left="1906" w:hanging="360"/>
      </w:pPr>
      <w:rPr>
        <w:rFonts w:hint="default"/>
        <w:lang w:val="en-US" w:eastAsia="en-US" w:bidi="ar-SA"/>
      </w:rPr>
    </w:lvl>
    <w:lvl w:ilvl="2" w:tplc="1DA6D3BC">
      <w:numFmt w:val="bullet"/>
      <w:lvlText w:val="•"/>
      <w:lvlJc w:val="left"/>
      <w:pPr>
        <w:ind w:left="2812" w:hanging="360"/>
      </w:pPr>
      <w:rPr>
        <w:rFonts w:hint="default"/>
        <w:lang w:val="en-US" w:eastAsia="en-US" w:bidi="ar-SA"/>
      </w:rPr>
    </w:lvl>
    <w:lvl w:ilvl="3" w:tplc="63981A14">
      <w:numFmt w:val="bullet"/>
      <w:lvlText w:val="•"/>
      <w:lvlJc w:val="left"/>
      <w:pPr>
        <w:ind w:left="3718" w:hanging="360"/>
      </w:pPr>
      <w:rPr>
        <w:rFonts w:hint="default"/>
        <w:lang w:val="en-US" w:eastAsia="en-US" w:bidi="ar-SA"/>
      </w:rPr>
    </w:lvl>
    <w:lvl w:ilvl="4" w:tplc="EC368C6C">
      <w:numFmt w:val="bullet"/>
      <w:lvlText w:val="•"/>
      <w:lvlJc w:val="left"/>
      <w:pPr>
        <w:ind w:left="4624" w:hanging="360"/>
      </w:pPr>
      <w:rPr>
        <w:rFonts w:hint="default"/>
        <w:lang w:val="en-US" w:eastAsia="en-US" w:bidi="ar-SA"/>
      </w:rPr>
    </w:lvl>
    <w:lvl w:ilvl="5" w:tplc="772E85CC">
      <w:numFmt w:val="bullet"/>
      <w:lvlText w:val="•"/>
      <w:lvlJc w:val="left"/>
      <w:pPr>
        <w:ind w:left="5530" w:hanging="360"/>
      </w:pPr>
      <w:rPr>
        <w:rFonts w:hint="default"/>
        <w:lang w:val="en-US" w:eastAsia="en-US" w:bidi="ar-SA"/>
      </w:rPr>
    </w:lvl>
    <w:lvl w:ilvl="6" w:tplc="63E8174E">
      <w:numFmt w:val="bullet"/>
      <w:lvlText w:val="•"/>
      <w:lvlJc w:val="left"/>
      <w:pPr>
        <w:ind w:left="6436" w:hanging="360"/>
      </w:pPr>
      <w:rPr>
        <w:rFonts w:hint="default"/>
        <w:lang w:val="en-US" w:eastAsia="en-US" w:bidi="ar-SA"/>
      </w:rPr>
    </w:lvl>
    <w:lvl w:ilvl="7" w:tplc="560A1D66">
      <w:numFmt w:val="bullet"/>
      <w:lvlText w:val="•"/>
      <w:lvlJc w:val="left"/>
      <w:pPr>
        <w:ind w:left="7342" w:hanging="360"/>
      </w:pPr>
      <w:rPr>
        <w:rFonts w:hint="default"/>
        <w:lang w:val="en-US" w:eastAsia="en-US" w:bidi="ar-SA"/>
      </w:rPr>
    </w:lvl>
    <w:lvl w:ilvl="8" w:tplc="3FD8B142">
      <w:numFmt w:val="bullet"/>
      <w:lvlText w:val="•"/>
      <w:lvlJc w:val="left"/>
      <w:pPr>
        <w:ind w:left="8248" w:hanging="360"/>
      </w:pPr>
      <w:rPr>
        <w:rFonts w:hint="default"/>
        <w:lang w:val="en-US" w:eastAsia="en-US" w:bidi="ar-SA"/>
      </w:rPr>
    </w:lvl>
  </w:abstractNum>
  <w:abstractNum w:abstractNumId="6" w15:restartNumberingAfterBreak="0">
    <w:nsid w:val="5C8E6AA8"/>
    <w:multiLevelType w:val="hybridMultilevel"/>
    <w:tmpl w:val="ED78DD8E"/>
    <w:lvl w:ilvl="0" w:tplc="3670C06C">
      <w:start w:val="1"/>
      <w:numFmt w:val="decimal"/>
      <w:lvlText w:val="%1)"/>
      <w:lvlJc w:val="left"/>
      <w:pPr>
        <w:ind w:left="6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5CADC60">
      <w:numFmt w:val="bullet"/>
      <w:lvlText w:val="•"/>
      <w:lvlJc w:val="left"/>
      <w:pPr>
        <w:ind w:left="1546" w:hanging="360"/>
      </w:pPr>
      <w:rPr>
        <w:rFonts w:hint="default"/>
        <w:lang w:val="en-US" w:eastAsia="en-US" w:bidi="ar-SA"/>
      </w:rPr>
    </w:lvl>
    <w:lvl w:ilvl="2" w:tplc="CA769AF4">
      <w:numFmt w:val="bullet"/>
      <w:lvlText w:val="•"/>
      <w:lvlJc w:val="left"/>
      <w:pPr>
        <w:ind w:left="2492" w:hanging="360"/>
      </w:pPr>
      <w:rPr>
        <w:rFonts w:hint="default"/>
        <w:lang w:val="en-US" w:eastAsia="en-US" w:bidi="ar-SA"/>
      </w:rPr>
    </w:lvl>
    <w:lvl w:ilvl="3" w:tplc="0CD6DF04">
      <w:numFmt w:val="bullet"/>
      <w:lvlText w:val="•"/>
      <w:lvlJc w:val="left"/>
      <w:pPr>
        <w:ind w:left="3438" w:hanging="360"/>
      </w:pPr>
      <w:rPr>
        <w:rFonts w:hint="default"/>
        <w:lang w:val="en-US" w:eastAsia="en-US" w:bidi="ar-SA"/>
      </w:rPr>
    </w:lvl>
    <w:lvl w:ilvl="4" w:tplc="5C1C271E">
      <w:numFmt w:val="bullet"/>
      <w:lvlText w:val="•"/>
      <w:lvlJc w:val="left"/>
      <w:pPr>
        <w:ind w:left="4384" w:hanging="360"/>
      </w:pPr>
      <w:rPr>
        <w:rFonts w:hint="default"/>
        <w:lang w:val="en-US" w:eastAsia="en-US" w:bidi="ar-SA"/>
      </w:rPr>
    </w:lvl>
    <w:lvl w:ilvl="5" w:tplc="2E9C6AB4">
      <w:numFmt w:val="bullet"/>
      <w:lvlText w:val="•"/>
      <w:lvlJc w:val="left"/>
      <w:pPr>
        <w:ind w:left="5330" w:hanging="360"/>
      </w:pPr>
      <w:rPr>
        <w:rFonts w:hint="default"/>
        <w:lang w:val="en-US" w:eastAsia="en-US" w:bidi="ar-SA"/>
      </w:rPr>
    </w:lvl>
    <w:lvl w:ilvl="6" w:tplc="DF7E6AA8">
      <w:numFmt w:val="bullet"/>
      <w:lvlText w:val="•"/>
      <w:lvlJc w:val="left"/>
      <w:pPr>
        <w:ind w:left="6276" w:hanging="360"/>
      </w:pPr>
      <w:rPr>
        <w:rFonts w:hint="default"/>
        <w:lang w:val="en-US" w:eastAsia="en-US" w:bidi="ar-SA"/>
      </w:rPr>
    </w:lvl>
    <w:lvl w:ilvl="7" w:tplc="0E006562">
      <w:numFmt w:val="bullet"/>
      <w:lvlText w:val="•"/>
      <w:lvlJc w:val="left"/>
      <w:pPr>
        <w:ind w:left="7222" w:hanging="360"/>
      </w:pPr>
      <w:rPr>
        <w:rFonts w:hint="default"/>
        <w:lang w:val="en-US" w:eastAsia="en-US" w:bidi="ar-SA"/>
      </w:rPr>
    </w:lvl>
    <w:lvl w:ilvl="8" w:tplc="FF3A0248">
      <w:numFmt w:val="bullet"/>
      <w:lvlText w:val="•"/>
      <w:lvlJc w:val="left"/>
      <w:pPr>
        <w:ind w:left="8168" w:hanging="360"/>
      </w:pPr>
      <w:rPr>
        <w:rFonts w:hint="default"/>
        <w:lang w:val="en-US" w:eastAsia="en-US" w:bidi="ar-SA"/>
      </w:rPr>
    </w:lvl>
  </w:abstractNum>
  <w:abstractNum w:abstractNumId="7" w15:restartNumberingAfterBreak="0">
    <w:nsid w:val="60E57A67"/>
    <w:multiLevelType w:val="hybridMultilevel"/>
    <w:tmpl w:val="3CC855B0"/>
    <w:lvl w:ilvl="0" w:tplc="974E237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FC90AD84">
      <w:numFmt w:val="bullet"/>
      <w:lvlText w:val="•"/>
      <w:lvlJc w:val="left"/>
      <w:pPr>
        <w:ind w:left="1762" w:hanging="360"/>
      </w:pPr>
      <w:rPr>
        <w:rFonts w:hint="default"/>
        <w:lang w:val="en-US" w:eastAsia="en-US" w:bidi="ar-SA"/>
      </w:rPr>
    </w:lvl>
    <w:lvl w:ilvl="2" w:tplc="491E6DD0">
      <w:numFmt w:val="bullet"/>
      <w:lvlText w:val="•"/>
      <w:lvlJc w:val="left"/>
      <w:pPr>
        <w:ind w:left="2684" w:hanging="360"/>
      </w:pPr>
      <w:rPr>
        <w:rFonts w:hint="default"/>
        <w:lang w:val="en-US" w:eastAsia="en-US" w:bidi="ar-SA"/>
      </w:rPr>
    </w:lvl>
    <w:lvl w:ilvl="3" w:tplc="541639E6">
      <w:numFmt w:val="bullet"/>
      <w:lvlText w:val="•"/>
      <w:lvlJc w:val="left"/>
      <w:pPr>
        <w:ind w:left="3606" w:hanging="360"/>
      </w:pPr>
      <w:rPr>
        <w:rFonts w:hint="default"/>
        <w:lang w:val="en-US" w:eastAsia="en-US" w:bidi="ar-SA"/>
      </w:rPr>
    </w:lvl>
    <w:lvl w:ilvl="4" w:tplc="98BE2FB6">
      <w:numFmt w:val="bullet"/>
      <w:lvlText w:val="•"/>
      <w:lvlJc w:val="left"/>
      <w:pPr>
        <w:ind w:left="4528" w:hanging="360"/>
      </w:pPr>
      <w:rPr>
        <w:rFonts w:hint="default"/>
        <w:lang w:val="en-US" w:eastAsia="en-US" w:bidi="ar-SA"/>
      </w:rPr>
    </w:lvl>
    <w:lvl w:ilvl="5" w:tplc="C22E1102">
      <w:numFmt w:val="bullet"/>
      <w:lvlText w:val="•"/>
      <w:lvlJc w:val="left"/>
      <w:pPr>
        <w:ind w:left="5450" w:hanging="360"/>
      </w:pPr>
      <w:rPr>
        <w:rFonts w:hint="default"/>
        <w:lang w:val="en-US" w:eastAsia="en-US" w:bidi="ar-SA"/>
      </w:rPr>
    </w:lvl>
    <w:lvl w:ilvl="6" w:tplc="E1CE4266">
      <w:numFmt w:val="bullet"/>
      <w:lvlText w:val="•"/>
      <w:lvlJc w:val="left"/>
      <w:pPr>
        <w:ind w:left="6372" w:hanging="360"/>
      </w:pPr>
      <w:rPr>
        <w:rFonts w:hint="default"/>
        <w:lang w:val="en-US" w:eastAsia="en-US" w:bidi="ar-SA"/>
      </w:rPr>
    </w:lvl>
    <w:lvl w:ilvl="7" w:tplc="D0AE17F0">
      <w:numFmt w:val="bullet"/>
      <w:lvlText w:val="•"/>
      <w:lvlJc w:val="left"/>
      <w:pPr>
        <w:ind w:left="7294" w:hanging="360"/>
      </w:pPr>
      <w:rPr>
        <w:rFonts w:hint="default"/>
        <w:lang w:val="en-US" w:eastAsia="en-US" w:bidi="ar-SA"/>
      </w:rPr>
    </w:lvl>
    <w:lvl w:ilvl="8" w:tplc="CBAE6006">
      <w:numFmt w:val="bullet"/>
      <w:lvlText w:val="•"/>
      <w:lvlJc w:val="left"/>
      <w:pPr>
        <w:ind w:left="8216" w:hanging="360"/>
      </w:pPr>
      <w:rPr>
        <w:rFonts w:hint="default"/>
        <w:lang w:val="en-US" w:eastAsia="en-US" w:bidi="ar-SA"/>
      </w:rPr>
    </w:lvl>
  </w:abstractNum>
  <w:abstractNum w:abstractNumId="8" w15:restartNumberingAfterBreak="0">
    <w:nsid w:val="760B5E5C"/>
    <w:multiLevelType w:val="hybridMultilevel"/>
    <w:tmpl w:val="8FE4CA1C"/>
    <w:lvl w:ilvl="0" w:tplc="3ABCC700">
      <w:start w:val="1"/>
      <w:numFmt w:val="upperRoman"/>
      <w:lvlText w:val="%1."/>
      <w:lvlJc w:val="left"/>
      <w:pPr>
        <w:ind w:left="1053" w:hanging="214"/>
      </w:pPr>
      <w:rPr>
        <w:rFonts w:ascii="Times New Roman" w:eastAsia="Times New Roman" w:hAnsi="Times New Roman" w:cs="Times New Roman" w:hint="default"/>
        <w:b/>
        <w:bCs/>
        <w:i w:val="0"/>
        <w:iCs w:val="0"/>
        <w:spacing w:val="0"/>
        <w:w w:val="100"/>
        <w:sz w:val="24"/>
        <w:szCs w:val="24"/>
        <w:lang w:val="en-US" w:eastAsia="en-US" w:bidi="ar-SA"/>
      </w:rPr>
    </w:lvl>
    <w:lvl w:ilvl="1" w:tplc="E4FC30CC">
      <w:numFmt w:val="bullet"/>
      <w:lvlText w:val="•"/>
      <w:lvlJc w:val="left"/>
      <w:pPr>
        <w:ind w:left="1380" w:hanging="269"/>
      </w:pPr>
      <w:rPr>
        <w:rFonts w:ascii="Times New Roman" w:eastAsia="Times New Roman" w:hAnsi="Times New Roman" w:cs="Times New Roman" w:hint="default"/>
        <w:b w:val="0"/>
        <w:bCs w:val="0"/>
        <w:i w:val="0"/>
        <w:iCs w:val="0"/>
        <w:spacing w:val="0"/>
        <w:w w:val="100"/>
        <w:sz w:val="24"/>
        <w:szCs w:val="24"/>
        <w:lang w:val="en-US" w:eastAsia="en-US" w:bidi="ar-SA"/>
      </w:rPr>
    </w:lvl>
    <w:lvl w:ilvl="2" w:tplc="610C762C">
      <w:numFmt w:val="bullet"/>
      <w:lvlText w:val="•"/>
      <w:lvlJc w:val="left"/>
      <w:pPr>
        <w:ind w:left="2344" w:hanging="269"/>
      </w:pPr>
      <w:rPr>
        <w:rFonts w:hint="default"/>
        <w:lang w:val="en-US" w:eastAsia="en-US" w:bidi="ar-SA"/>
      </w:rPr>
    </w:lvl>
    <w:lvl w:ilvl="3" w:tplc="00D2E30C">
      <w:numFmt w:val="bullet"/>
      <w:lvlText w:val="•"/>
      <w:lvlJc w:val="left"/>
      <w:pPr>
        <w:ind w:left="3308" w:hanging="269"/>
      </w:pPr>
      <w:rPr>
        <w:rFonts w:hint="default"/>
        <w:lang w:val="en-US" w:eastAsia="en-US" w:bidi="ar-SA"/>
      </w:rPr>
    </w:lvl>
    <w:lvl w:ilvl="4" w:tplc="EF10EC40">
      <w:numFmt w:val="bullet"/>
      <w:lvlText w:val="•"/>
      <w:lvlJc w:val="left"/>
      <w:pPr>
        <w:ind w:left="4273" w:hanging="269"/>
      </w:pPr>
      <w:rPr>
        <w:rFonts w:hint="default"/>
        <w:lang w:val="en-US" w:eastAsia="en-US" w:bidi="ar-SA"/>
      </w:rPr>
    </w:lvl>
    <w:lvl w:ilvl="5" w:tplc="F7FE7304">
      <w:numFmt w:val="bullet"/>
      <w:lvlText w:val="•"/>
      <w:lvlJc w:val="left"/>
      <w:pPr>
        <w:ind w:left="5237" w:hanging="269"/>
      </w:pPr>
      <w:rPr>
        <w:rFonts w:hint="default"/>
        <w:lang w:val="en-US" w:eastAsia="en-US" w:bidi="ar-SA"/>
      </w:rPr>
    </w:lvl>
    <w:lvl w:ilvl="6" w:tplc="BDC236E0">
      <w:numFmt w:val="bullet"/>
      <w:lvlText w:val="•"/>
      <w:lvlJc w:val="left"/>
      <w:pPr>
        <w:ind w:left="6202" w:hanging="269"/>
      </w:pPr>
      <w:rPr>
        <w:rFonts w:hint="default"/>
        <w:lang w:val="en-US" w:eastAsia="en-US" w:bidi="ar-SA"/>
      </w:rPr>
    </w:lvl>
    <w:lvl w:ilvl="7" w:tplc="B2EA377C">
      <w:numFmt w:val="bullet"/>
      <w:lvlText w:val="•"/>
      <w:lvlJc w:val="left"/>
      <w:pPr>
        <w:ind w:left="7166" w:hanging="269"/>
      </w:pPr>
      <w:rPr>
        <w:rFonts w:hint="default"/>
        <w:lang w:val="en-US" w:eastAsia="en-US" w:bidi="ar-SA"/>
      </w:rPr>
    </w:lvl>
    <w:lvl w:ilvl="8" w:tplc="FCEEB87C">
      <w:numFmt w:val="bullet"/>
      <w:lvlText w:val="•"/>
      <w:lvlJc w:val="left"/>
      <w:pPr>
        <w:ind w:left="8131" w:hanging="269"/>
      </w:pPr>
      <w:rPr>
        <w:rFonts w:hint="default"/>
        <w:lang w:val="en-US" w:eastAsia="en-US" w:bidi="ar-SA"/>
      </w:rPr>
    </w:lvl>
  </w:abstractNum>
  <w:num w:numId="1" w16cid:durableId="23289211">
    <w:abstractNumId w:val="5"/>
  </w:num>
  <w:num w:numId="2" w16cid:durableId="1299604956">
    <w:abstractNumId w:val="4"/>
  </w:num>
  <w:num w:numId="3" w16cid:durableId="2077123218">
    <w:abstractNumId w:val="8"/>
  </w:num>
  <w:num w:numId="4" w16cid:durableId="2103799351">
    <w:abstractNumId w:val="3"/>
  </w:num>
  <w:num w:numId="5" w16cid:durableId="1166826994">
    <w:abstractNumId w:val="0"/>
  </w:num>
  <w:num w:numId="6" w16cid:durableId="624114728">
    <w:abstractNumId w:val="1"/>
  </w:num>
  <w:num w:numId="7" w16cid:durableId="932710277">
    <w:abstractNumId w:val="6"/>
  </w:num>
  <w:num w:numId="8" w16cid:durableId="1140534815">
    <w:abstractNumId w:val="7"/>
  </w:num>
  <w:num w:numId="9" w16cid:durableId="780032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90"/>
    <w:rsid w:val="00054990"/>
    <w:rsid w:val="00086C00"/>
    <w:rsid w:val="001B7503"/>
    <w:rsid w:val="001F6B6E"/>
    <w:rsid w:val="0031268A"/>
    <w:rsid w:val="003327EB"/>
    <w:rsid w:val="00402725"/>
    <w:rsid w:val="00490AE0"/>
    <w:rsid w:val="004A1553"/>
    <w:rsid w:val="005310F3"/>
    <w:rsid w:val="007974E9"/>
    <w:rsid w:val="00853668"/>
    <w:rsid w:val="00896F42"/>
    <w:rsid w:val="008B2C71"/>
    <w:rsid w:val="0090165D"/>
    <w:rsid w:val="00960090"/>
    <w:rsid w:val="0098444D"/>
    <w:rsid w:val="00A36463"/>
    <w:rsid w:val="00A55CEB"/>
    <w:rsid w:val="00AF4934"/>
    <w:rsid w:val="00B0377A"/>
    <w:rsid w:val="00B220DF"/>
    <w:rsid w:val="00B94010"/>
    <w:rsid w:val="00BA1FF7"/>
    <w:rsid w:val="00C054AD"/>
    <w:rsid w:val="00C271E4"/>
    <w:rsid w:val="00C67537"/>
    <w:rsid w:val="00CA4C57"/>
    <w:rsid w:val="00CB2AD0"/>
    <w:rsid w:val="00CC2B3E"/>
    <w:rsid w:val="00FA0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C310"/>
  <w15:docId w15:val="{8A1C7196-2734-4787-A4C9-DF76B7AB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26"/>
      <w:outlineLvl w:val="0"/>
    </w:pPr>
    <w:rPr>
      <w:b/>
      <w:bCs/>
      <w:sz w:val="24"/>
      <w:szCs w:val="24"/>
    </w:rPr>
  </w:style>
  <w:style w:type="paragraph" w:styleId="Heading2">
    <w:name w:val="heading 2"/>
    <w:basedOn w:val="Normal"/>
    <w:uiPriority w:val="9"/>
    <w:unhideWhenUsed/>
    <w:qFormat/>
    <w:pPr>
      <w:ind w:left="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15"/>
    </w:pPr>
    <w:rPr>
      <w:rFonts w:ascii="Georgia" w:eastAsia="Georgia" w:hAnsi="Georgia" w:cs="Georgia"/>
      <w:b/>
      <w:bCs/>
      <w:sz w:val="36"/>
      <w:szCs w:val="36"/>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B220DF"/>
    <w:rPr>
      <w:color w:val="0000FF" w:themeColor="hyperlink"/>
      <w:u w:val="single"/>
    </w:rPr>
  </w:style>
  <w:style w:type="character" w:styleId="UnresolvedMention">
    <w:name w:val="Unresolved Mention"/>
    <w:basedOn w:val="DefaultParagraphFont"/>
    <w:uiPriority w:val="99"/>
    <w:semiHidden/>
    <w:unhideWhenUsed/>
    <w:rsid w:val="00B220DF"/>
    <w:rPr>
      <w:color w:val="605E5C"/>
      <w:shd w:val="clear" w:color="auto" w:fill="E1DFDD"/>
    </w:rPr>
  </w:style>
  <w:style w:type="table" w:styleId="TableGrid">
    <w:name w:val="Table Grid"/>
    <w:basedOn w:val="TableNormal"/>
    <w:uiPriority w:val="39"/>
    <w:rsid w:val="0085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CCB.noncredit@illinois.gov" TargetMode="External"/><Relationship Id="rId13" Type="http://schemas.openxmlformats.org/officeDocument/2006/relationships/hyperlink" Target="http://www.iccb.org/grant-opportunities/" TargetMode="External"/><Relationship Id="rId18" Type="http://schemas.openxmlformats.org/officeDocument/2006/relationships/hyperlink" Target="https://www.iccb.org/grant-opportunities/" TargetMode="External"/><Relationship Id="rId3" Type="http://schemas.openxmlformats.org/officeDocument/2006/relationships/settings" Target="settings.xml"/><Relationship Id="rId21" Type="http://schemas.openxmlformats.org/officeDocument/2006/relationships/hyperlink" Target="https://illinois.webex.com/illinois/j.php?MTID=m0e37e14b02b092084c934d38392b96fc" TargetMode="External"/><Relationship Id="rId7" Type="http://schemas.openxmlformats.org/officeDocument/2006/relationships/image" Target="media/image1.jpeg"/><Relationship Id="rId12" Type="http://schemas.openxmlformats.org/officeDocument/2006/relationships/hyperlink" Target="mailto:alex.weidenhamer@illinois.gov" TargetMode="External"/><Relationship Id="rId17" Type="http://schemas.openxmlformats.org/officeDocument/2006/relationships/hyperlink" Target="mailto:Alex.Weidenhamer@illinois.gov" TargetMode="External"/><Relationship Id="rId2" Type="http://schemas.openxmlformats.org/officeDocument/2006/relationships/styles" Target="styles.xml"/><Relationship Id="rId16" Type="http://schemas.openxmlformats.org/officeDocument/2006/relationships/hyperlink" Target="mailto:alex.weidenh" TargetMode="External"/><Relationship Id="rId20" Type="http://schemas.openxmlformats.org/officeDocument/2006/relationships/hyperlink" Target="https://illinois.webex.com/illinois/j.php?MTID=m913750b4f59f47269a80ad7290b29c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hindeveryemployer.org/" TargetMode="External"/><Relationship Id="rId5" Type="http://schemas.openxmlformats.org/officeDocument/2006/relationships/footnotes" Target="footnotes.xml"/><Relationship Id="rId15" Type="http://schemas.openxmlformats.org/officeDocument/2006/relationships/hyperlink" Target="mailto:ICCB.noncredit@illinois.gov" TargetMode="External"/><Relationship Id="rId23" Type="http://schemas.openxmlformats.org/officeDocument/2006/relationships/theme" Target="theme/theme1.xml"/><Relationship Id="rId10" Type="http://schemas.openxmlformats.org/officeDocument/2006/relationships/hyperlink" Target="mailto:alex.weidenhamer@illinois.gov" TargetMode="External"/><Relationship Id="rId19" Type="http://schemas.openxmlformats.org/officeDocument/2006/relationships/hyperlink" Target="https://www.iccb.org/grant-opportunit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ccb.org/grant-opportunit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3168</Words>
  <Characters>18064</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Black</dc:creator>
  <dc:description/>
  <cp:lastModifiedBy>Alex N. Weidenhamer</cp:lastModifiedBy>
  <cp:revision>2</cp:revision>
  <cp:lastPrinted>2024-09-10T19:30:00Z</cp:lastPrinted>
  <dcterms:created xsi:type="dcterms:W3CDTF">2024-09-16T14:48:00Z</dcterms:created>
  <dcterms:modified xsi:type="dcterms:W3CDTF">2024-09-16T14:48:00Z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0x010100ED6DD2BF9927C44C89E3180CF4D62709</vt:lpwstr>
  </property>
  <property fmtid="{D5CDD505-2E9C-101B-9397-08002B2CF9AE}" pid="3" name="Created">
    <vt:filetime>2024-01-05T00:00:00Z</vt:filetime>
  </property>
  <property fmtid="{D5CDD505-2E9C-101B-9397-08002B2CF9AE}" pid="4" name="Creator">
    <vt:lpwstr>Acrobat PDFMaker 17 for Word</vt:lpwstr>
  </property>
  <property fmtid="{D5CDD505-2E9C-101B-9397-08002B2CF9AE}" pid="5" name="LastSaved">
    <vt:filetime>2024-09-09T00:00:00Z</vt:filetime>
  </property>
  <property fmtid="{D5CDD505-2E9C-101B-9397-08002B2CF9AE}" pid="6" name="Producer">
    <vt:lpwstr>Adobe PDF Library 17.11.238</vt:lpwstr>
  </property>
  <property fmtid="{D5CDD505-2E9C-101B-9397-08002B2CF9AE}" pid="7" name="SourceModified">
    <vt:lpwstr>D:20240105172613</vt:lpwstr>
  </property>
</Properties>
</file>